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BF6C" w14:textId="77777777" w:rsidR="008A2AD0" w:rsidRPr="00253DCF" w:rsidRDefault="008E3406" w:rsidP="00D16E57">
      <w:pPr>
        <w:spacing w:after="0"/>
        <w:rPr>
          <w:rFonts w:cstheme="minorHAnsi"/>
          <w:sz w:val="24"/>
          <w:szCs w:val="24"/>
        </w:rPr>
      </w:pPr>
      <w:r w:rsidRPr="00253DCF">
        <w:rPr>
          <w:rFonts w:cstheme="minorHAnsi"/>
          <w:noProof/>
          <w:sz w:val="24"/>
          <w:szCs w:val="24"/>
        </w:rPr>
        <w:drawing>
          <wp:anchor distT="0" distB="0" distL="114300" distR="114300" simplePos="0" relativeHeight="251657216" behindDoc="1" locked="0" layoutInCell="1" allowOverlap="1" wp14:anchorId="03502466" wp14:editId="14FC619F">
            <wp:simplePos x="0" y="0"/>
            <wp:positionH relativeFrom="column">
              <wp:posOffset>-914400</wp:posOffset>
            </wp:positionH>
            <wp:positionV relativeFrom="paragraph">
              <wp:posOffset>-876300</wp:posOffset>
            </wp:positionV>
            <wp:extent cx="7667625" cy="1724025"/>
            <wp:effectExtent l="0" t="0" r="9525" b="9525"/>
            <wp:wrapTight wrapText="bothSides">
              <wp:wrapPolygon edited="0">
                <wp:start x="0" y="0"/>
                <wp:lineTo x="0" y="21481"/>
                <wp:lineTo x="21573" y="21481"/>
                <wp:lineTo x="21573"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7667625" cy="1724025"/>
                    </a:xfrm>
                    <a:prstGeom prst="rect">
                      <a:avLst/>
                    </a:prstGeom>
                  </pic:spPr>
                </pic:pic>
              </a:graphicData>
            </a:graphic>
            <wp14:sizeRelH relativeFrom="page">
              <wp14:pctWidth>0</wp14:pctWidth>
            </wp14:sizeRelH>
            <wp14:sizeRelV relativeFrom="page">
              <wp14:pctHeight>0</wp14:pctHeight>
            </wp14:sizeRelV>
          </wp:anchor>
        </w:drawing>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Pr="00253DCF">
        <w:rPr>
          <w:rFonts w:cstheme="minorHAnsi"/>
          <w:sz w:val="24"/>
          <w:szCs w:val="24"/>
        </w:rPr>
        <w:tab/>
      </w:r>
      <w:r w:rsidR="008A2AD0" w:rsidRPr="00253DCF">
        <w:rPr>
          <w:rFonts w:cstheme="minorHAnsi"/>
          <w:sz w:val="24"/>
          <w:szCs w:val="24"/>
        </w:rPr>
        <w:t>8 November 2022</w:t>
      </w:r>
    </w:p>
    <w:p w14:paraId="46DBE12B" w14:textId="77777777" w:rsidR="00D16E57" w:rsidRPr="00253DCF" w:rsidRDefault="00D16E57" w:rsidP="00D16E57">
      <w:pPr>
        <w:spacing w:after="0"/>
        <w:rPr>
          <w:rFonts w:cstheme="minorHAnsi"/>
          <w:sz w:val="24"/>
          <w:szCs w:val="24"/>
        </w:rPr>
      </w:pPr>
    </w:p>
    <w:p w14:paraId="264B76EC" w14:textId="3F65FE5C" w:rsidR="008A2AD0" w:rsidRPr="00253DCF" w:rsidRDefault="008A2AD0" w:rsidP="00D16E57">
      <w:pPr>
        <w:spacing w:after="0"/>
        <w:rPr>
          <w:rFonts w:cstheme="minorHAnsi"/>
          <w:sz w:val="24"/>
          <w:szCs w:val="24"/>
        </w:rPr>
      </w:pPr>
      <w:r w:rsidRPr="00253DCF">
        <w:rPr>
          <w:rFonts w:cstheme="minorHAnsi"/>
          <w:sz w:val="24"/>
          <w:szCs w:val="24"/>
        </w:rPr>
        <w:t xml:space="preserve">Sent to </w:t>
      </w:r>
      <w:hyperlink r:id="rId12" w:tgtFrame="_blank" w:history="1">
        <w:r w:rsidRPr="00253DCF">
          <w:rPr>
            <w:rStyle w:val="Hyperlink"/>
            <w:rFonts w:cstheme="minorHAnsi"/>
            <w:color w:val="304DBF"/>
            <w:sz w:val="24"/>
            <w:szCs w:val="24"/>
            <w:shd w:val="clear" w:color="auto" w:fill="FFFFFF"/>
          </w:rPr>
          <w:t>macclesfieldregenerationteam@cheshireeast.gov.uk</w:t>
        </w:r>
      </w:hyperlink>
    </w:p>
    <w:p w14:paraId="25FD7D4A" w14:textId="50DF14DC" w:rsidR="00D16E57" w:rsidRPr="00253DCF" w:rsidRDefault="008A2AD0" w:rsidP="00EB2D7F">
      <w:pPr>
        <w:spacing w:after="0"/>
        <w:rPr>
          <w:rFonts w:cstheme="minorHAnsi"/>
          <w:sz w:val="24"/>
          <w:szCs w:val="24"/>
        </w:rPr>
      </w:pPr>
      <w:r w:rsidRPr="00253DCF">
        <w:rPr>
          <w:rFonts w:cstheme="minorHAnsi"/>
          <w:sz w:val="24"/>
          <w:szCs w:val="24"/>
        </w:rPr>
        <w:t xml:space="preserve">From </w:t>
      </w:r>
      <w:hyperlink r:id="rId13" w:history="1">
        <w:r w:rsidRPr="00253DCF">
          <w:rPr>
            <w:rStyle w:val="Hyperlink"/>
            <w:rFonts w:cstheme="minorHAnsi"/>
            <w:sz w:val="24"/>
            <w:szCs w:val="24"/>
          </w:rPr>
          <w:t>info@congleton-tc.gov.uk</w:t>
        </w:r>
      </w:hyperlink>
      <w:r w:rsidRPr="00253DCF">
        <w:rPr>
          <w:rFonts w:cstheme="minorHAnsi"/>
          <w:sz w:val="24"/>
          <w:szCs w:val="24"/>
        </w:rPr>
        <w:t xml:space="preserve"> </w:t>
      </w:r>
      <w:r w:rsidR="008E3406" w:rsidRPr="00253DCF">
        <w:rPr>
          <w:rFonts w:cstheme="minorHAnsi"/>
          <w:sz w:val="24"/>
          <w:szCs w:val="24"/>
        </w:rPr>
        <w:br/>
      </w:r>
    </w:p>
    <w:p w14:paraId="2DC84B9A" w14:textId="001E5229" w:rsidR="008E3406" w:rsidRPr="00253DCF" w:rsidRDefault="008E3406">
      <w:pPr>
        <w:rPr>
          <w:rFonts w:cstheme="minorHAnsi"/>
          <w:sz w:val="24"/>
          <w:szCs w:val="24"/>
        </w:rPr>
      </w:pPr>
      <w:r w:rsidRPr="00253DCF">
        <w:rPr>
          <w:rFonts w:cstheme="minorHAnsi"/>
          <w:sz w:val="24"/>
          <w:szCs w:val="24"/>
        </w:rPr>
        <w:t>Dea</w:t>
      </w:r>
      <w:r w:rsidR="008A2AD0" w:rsidRPr="00253DCF">
        <w:rPr>
          <w:rFonts w:cstheme="minorHAnsi"/>
          <w:sz w:val="24"/>
          <w:szCs w:val="24"/>
        </w:rPr>
        <w:t xml:space="preserve">r </w:t>
      </w:r>
      <w:proofErr w:type="gramStart"/>
      <w:r w:rsidR="008A2AD0" w:rsidRPr="00253DCF">
        <w:rPr>
          <w:rFonts w:cstheme="minorHAnsi"/>
          <w:sz w:val="24"/>
          <w:szCs w:val="24"/>
        </w:rPr>
        <w:t>Cheshire</w:t>
      </w:r>
      <w:proofErr w:type="gramEnd"/>
      <w:r w:rsidR="008A2AD0" w:rsidRPr="00253DCF">
        <w:rPr>
          <w:rFonts w:cstheme="minorHAnsi"/>
          <w:sz w:val="24"/>
          <w:szCs w:val="24"/>
        </w:rPr>
        <w:t xml:space="preserve"> East </w:t>
      </w:r>
      <w:r w:rsidR="00D16E57" w:rsidRPr="00253DCF">
        <w:rPr>
          <w:rFonts w:cstheme="minorHAnsi"/>
          <w:sz w:val="24"/>
          <w:szCs w:val="24"/>
        </w:rPr>
        <w:t xml:space="preserve">Council </w:t>
      </w:r>
      <w:r w:rsidR="008A2AD0" w:rsidRPr="00253DCF">
        <w:rPr>
          <w:rFonts w:cstheme="minorHAnsi"/>
          <w:sz w:val="24"/>
          <w:szCs w:val="24"/>
        </w:rPr>
        <w:t>Regeneration Team</w:t>
      </w:r>
      <w:r w:rsidR="00C4603B" w:rsidRPr="00253DCF">
        <w:rPr>
          <w:rFonts w:cstheme="minorHAnsi"/>
          <w:sz w:val="24"/>
          <w:szCs w:val="24"/>
        </w:rPr>
        <w:t>,</w:t>
      </w:r>
      <w:r w:rsidR="008A2AD0" w:rsidRPr="00253DCF">
        <w:rPr>
          <w:rFonts w:cstheme="minorHAnsi"/>
          <w:sz w:val="24"/>
          <w:szCs w:val="24"/>
        </w:rPr>
        <w:t xml:space="preserve"> </w:t>
      </w:r>
    </w:p>
    <w:p w14:paraId="30C19693" w14:textId="6D559554" w:rsidR="00464362" w:rsidRPr="00253DCF" w:rsidRDefault="008A2AD0" w:rsidP="008E3406">
      <w:pPr>
        <w:rPr>
          <w:rFonts w:cstheme="minorHAnsi"/>
          <w:b/>
          <w:bCs/>
          <w:sz w:val="24"/>
          <w:szCs w:val="24"/>
        </w:rPr>
      </w:pPr>
      <w:r w:rsidRPr="00253DCF">
        <w:rPr>
          <w:rFonts w:cstheme="minorHAnsi"/>
          <w:b/>
          <w:bCs/>
          <w:sz w:val="24"/>
          <w:szCs w:val="24"/>
        </w:rPr>
        <w:t xml:space="preserve">Congleton Town Vitality Plan </w:t>
      </w:r>
      <w:r w:rsidR="00D16E57" w:rsidRPr="00253DCF">
        <w:rPr>
          <w:rFonts w:cstheme="minorHAnsi"/>
          <w:b/>
          <w:bCs/>
          <w:sz w:val="24"/>
          <w:szCs w:val="24"/>
        </w:rPr>
        <w:t xml:space="preserve">Consultation – response from Congleton Town Council </w:t>
      </w:r>
    </w:p>
    <w:p w14:paraId="1FC60D2F" w14:textId="2A694B91" w:rsidR="00C4603B" w:rsidRPr="00253DCF" w:rsidRDefault="00D16E57" w:rsidP="008E3406">
      <w:pPr>
        <w:rPr>
          <w:rFonts w:cstheme="minorHAnsi"/>
          <w:sz w:val="24"/>
          <w:szCs w:val="24"/>
        </w:rPr>
      </w:pPr>
      <w:r w:rsidRPr="00253DCF">
        <w:rPr>
          <w:rFonts w:cstheme="minorHAnsi"/>
          <w:sz w:val="24"/>
          <w:szCs w:val="24"/>
        </w:rPr>
        <w:t>Congleton Town Council’s Community and Environment Committee considered the Congleton Town Vitality Plan at its meeting on the 3</w:t>
      </w:r>
      <w:r w:rsidR="00EB2D7F">
        <w:rPr>
          <w:rFonts w:cstheme="minorHAnsi"/>
          <w:sz w:val="24"/>
          <w:szCs w:val="24"/>
          <w:vertAlign w:val="superscript"/>
        </w:rPr>
        <w:t xml:space="preserve"> </w:t>
      </w:r>
      <w:r w:rsidRPr="00253DCF">
        <w:rPr>
          <w:rFonts w:cstheme="minorHAnsi"/>
          <w:sz w:val="24"/>
          <w:szCs w:val="24"/>
        </w:rPr>
        <w:t>November 2022.</w:t>
      </w:r>
      <w:r w:rsidR="00C4603B" w:rsidRPr="00253DCF">
        <w:rPr>
          <w:rFonts w:cstheme="minorHAnsi"/>
          <w:sz w:val="24"/>
          <w:szCs w:val="24"/>
        </w:rPr>
        <w:t xml:space="preserve"> This response is on behalf of the CTC Committee. The Town Council’s Regeneration Working Group has also inputted into the plan</w:t>
      </w:r>
      <w:r w:rsidR="00EB2D7F">
        <w:rPr>
          <w:rFonts w:cstheme="minorHAnsi"/>
          <w:sz w:val="24"/>
          <w:szCs w:val="24"/>
        </w:rPr>
        <w:t xml:space="preserve"> on several occasions and were invited to a couple of meeting with Cushman and Wakefield</w:t>
      </w:r>
      <w:proofErr w:type="gramStart"/>
      <w:r w:rsidR="00EB2D7F">
        <w:rPr>
          <w:rFonts w:cstheme="minorHAnsi"/>
          <w:sz w:val="24"/>
          <w:szCs w:val="24"/>
        </w:rPr>
        <w:t xml:space="preserve">.  </w:t>
      </w:r>
      <w:proofErr w:type="gramEnd"/>
    </w:p>
    <w:p w14:paraId="4B9D2D0F" w14:textId="4C05E6FF" w:rsidR="00D74B33" w:rsidRPr="00253DCF" w:rsidRDefault="00D16E57" w:rsidP="008E3406">
      <w:pPr>
        <w:rPr>
          <w:rFonts w:cstheme="minorHAnsi"/>
          <w:sz w:val="24"/>
          <w:szCs w:val="24"/>
        </w:rPr>
      </w:pPr>
      <w:r w:rsidRPr="00253DCF">
        <w:rPr>
          <w:rFonts w:cstheme="minorHAnsi"/>
          <w:sz w:val="24"/>
          <w:szCs w:val="24"/>
        </w:rPr>
        <w:t xml:space="preserve"> </w:t>
      </w:r>
      <w:r w:rsidR="00D74B33" w:rsidRPr="00253DCF">
        <w:rPr>
          <w:rFonts w:cstheme="minorHAnsi"/>
          <w:sz w:val="24"/>
          <w:szCs w:val="24"/>
        </w:rPr>
        <w:t>Firstly, Congleton</w:t>
      </w:r>
      <w:r w:rsidRPr="00253DCF">
        <w:rPr>
          <w:rFonts w:cstheme="minorHAnsi"/>
          <w:sz w:val="24"/>
          <w:szCs w:val="24"/>
        </w:rPr>
        <w:t xml:space="preserve"> Town Council wanted to thank Cheshire East Council and its officers for </w:t>
      </w:r>
      <w:r w:rsidR="00D74B33" w:rsidRPr="00253DCF">
        <w:rPr>
          <w:rFonts w:cstheme="minorHAnsi"/>
          <w:sz w:val="24"/>
          <w:szCs w:val="24"/>
        </w:rPr>
        <w:t xml:space="preserve">commissioning the work and giving focus to the nine service towns. We very much hope that the vitality plans will result in some positive action and lead to investment in the </w:t>
      </w:r>
      <w:r w:rsidR="00C4603B" w:rsidRPr="00253DCF">
        <w:rPr>
          <w:rFonts w:cstheme="minorHAnsi"/>
          <w:sz w:val="24"/>
          <w:szCs w:val="24"/>
        </w:rPr>
        <w:t xml:space="preserve">nine </w:t>
      </w:r>
      <w:r w:rsidR="00D74B33" w:rsidRPr="00253DCF">
        <w:rPr>
          <w:rFonts w:cstheme="minorHAnsi"/>
          <w:sz w:val="24"/>
          <w:szCs w:val="24"/>
        </w:rPr>
        <w:t xml:space="preserve">service centres in addition to the normal focus on Crewe and Macclesfield. </w:t>
      </w:r>
      <w:r w:rsidR="00C4603B" w:rsidRPr="00253DCF">
        <w:rPr>
          <w:rFonts w:cstheme="minorHAnsi"/>
          <w:sz w:val="24"/>
          <w:szCs w:val="24"/>
        </w:rPr>
        <w:t>Naturally</w:t>
      </w:r>
      <w:r w:rsidR="00EB2D7F">
        <w:rPr>
          <w:rFonts w:cstheme="minorHAnsi"/>
          <w:sz w:val="24"/>
          <w:szCs w:val="24"/>
        </w:rPr>
        <w:t xml:space="preserve">, </w:t>
      </w:r>
      <w:r w:rsidR="00C4603B" w:rsidRPr="00253DCF">
        <w:rPr>
          <w:rFonts w:cstheme="minorHAnsi"/>
          <w:sz w:val="24"/>
          <w:szCs w:val="24"/>
        </w:rPr>
        <w:t>as our remit is Congleton</w:t>
      </w:r>
      <w:r w:rsidR="00EB2D7F">
        <w:rPr>
          <w:rFonts w:cstheme="minorHAnsi"/>
          <w:sz w:val="24"/>
          <w:szCs w:val="24"/>
        </w:rPr>
        <w:t>,</w:t>
      </w:r>
      <w:r w:rsidR="00C4603B" w:rsidRPr="00253DCF">
        <w:rPr>
          <w:rFonts w:cstheme="minorHAnsi"/>
          <w:sz w:val="24"/>
          <w:szCs w:val="24"/>
        </w:rPr>
        <w:t xml:space="preserve"> our response is only directed to the actions mentioned in the Congleton Town Centre Vitality Plan. </w:t>
      </w:r>
    </w:p>
    <w:p w14:paraId="176289EE" w14:textId="301D5DA8" w:rsidR="00D74B33" w:rsidRPr="00253DCF" w:rsidRDefault="00D74B33" w:rsidP="008E3406">
      <w:pPr>
        <w:rPr>
          <w:rFonts w:cstheme="minorHAnsi"/>
          <w:sz w:val="24"/>
          <w:szCs w:val="24"/>
        </w:rPr>
      </w:pPr>
      <w:r w:rsidRPr="00253DCF">
        <w:rPr>
          <w:rFonts w:cstheme="minorHAnsi"/>
          <w:sz w:val="24"/>
          <w:szCs w:val="24"/>
        </w:rPr>
        <w:t xml:space="preserve">Congleton Town Council, in principle, saw merit in all ten actions put forward by Cushman and Wakefield in the report, although </w:t>
      </w:r>
      <w:r w:rsidR="00EB2D7F">
        <w:rPr>
          <w:rFonts w:cstheme="minorHAnsi"/>
          <w:sz w:val="24"/>
          <w:szCs w:val="24"/>
        </w:rPr>
        <w:t>believed</w:t>
      </w:r>
      <w:r w:rsidRPr="00253DCF">
        <w:rPr>
          <w:rFonts w:cstheme="minorHAnsi"/>
          <w:sz w:val="24"/>
          <w:szCs w:val="24"/>
        </w:rPr>
        <w:t xml:space="preserve"> some actions had more merit than others. </w:t>
      </w:r>
      <w:proofErr w:type="gramStart"/>
      <w:r w:rsidRPr="00253DCF">
        <w:rPr>
          <w:rFonts w:cstheme="minorHAnsi"/>
          <w:sz w:val="24"/>
          <w:szCs w:val="24"/>
        </w:rPr>
        <w:t>Many</w:t>
      </w:r>
      <w:proofErr w:type="gramEnd"/>
      <w:r w:rsidRPr="00253DCF">
        <w:rPr>
          <w:rFonts w:cstheme="minorHAnsi"/>
          <w:sz w:val="24"/>
          <w:szCs w:val="24"/>
        </w:rPr>
        <w:t xml:space="preserve"> of the proposed actions support other plans</w:t>
      </w:r>
      <w:r w:rsidR="00EB2D7F">
        <w:rPr>
          <w:rFonts w:cstheme="minorHAnsi"/>
          <w:sz w:val="24"/>
          <w:szCs w:val="24"/>
        </w:rPr>
        <w:t>,</w:t>
      </w:r>
      <w:r w:rsidRPr="00253DCF">
        <w:rPr>
          <w:rFonts w:cstheme="minorHAnsi"/>
          <w:sz w:val="24"/>
          <w:szCs w:val="24"/>
        </w:rPr>
        <w:t xml:space="preserve"> principles </w:t>
      </w:r>
      <w:r w:rsidR="00EB2D7F">
        <w:rPr>
          <w:rFonts w:cstheme="minorHAnsi"/>
          <w:sz w:val="24"/>
          <w:szCs w:val="24"/>
        </w:rPr>
        <w:t xml:space="preserve">or proposals </w:t>
      </w:r>
      <w:r w:rsidRPr="00253DCF">
        <w:rPr>
          <w:rFonts w:cstheme="minorHAnsi"/>
          <w:sz w:val="24"/>
          <w:szCs w:val="24"/>
        </w:rPr>
        <w:t>that both authorities already support</w:t>
      </w:r>
      <w:r w:rsidR="008B02CA">
        <w:rPr>
          <w:rFonts w:cstheme="minorHAnsi"/>
          <w:sz w:val="24"/>
          <w:szCs w:val="24"/>
        </w:rPr>
        <w:t xml:space="preserve">. These include ideas set out in the Local Transport Plan, </w:t>
      </w:r>
      <w:r w:rsidRPr="00253DCF">
        <w:rPr>
          <w:rFonts w:cstheme="minorHAnsi"/>
          <w:sz w:val="24"/>
          <w:szCs w:val="24"/>
        </w:rPr>
        <w:t xml:space="preserve">Active Travel, making our towns as accessible and inclusive as possible and taking account of the climate change and nature emergencies. The actions were also in line with </w:t>
      </w:r>
      <w:r w:rsidR="008B02CA">
        <w:rPr>
          <w:rFonts w:cstheme="minorHAnsi"/>
          <w:sz w:val="24"/>
          <w:szCs w:val="24"/>
        </w:rPr>
        <w:t>principles</w:t>
      </w:r>
      <w:r w:rsidR="00EC3F18" w:rsidRPr="00253DCF">
        <w:rPr>
          <w:rFonts w:cstheme="minorHAnsi"/>
          <w:sz w:val="24"/>
          <w:szCs w:val="24"/>
        </w:rPr>
        <w:t xml:space="preserve"> being promoted through the draft </w:t>
      </w:r>
      <w:r w:rsidR="008B02CA">
        <w:rPr>
          <w:rFonts w:cstheme="minorHAnsi"/>
          <w:sz w:val="24"/>
          <w:szCs w:val="24"/>
        </w:rPr>
        <w:t xml:space="preserve">Congleton </w:t>
      </w:r>
      <w:r w:rsidR="00EC3F18" w:rsidRPr="00253DCF">
        <w:rPr>
          <w:rFonts w:cstheme="minorHAnsi"/>
          <w:sz w:val="24"/>
          <w:szCs w:val="24"/>
        </w:rPr>
        <w:t xml:space="preserve">Neighbourhood Plan and harmonious with the Local Plan and Transport Plan. </w:t>
      </w:r>
    </w:p>
    <w:p w14:paraId="60FCB05F" w14:textId="382FE886" w:rsidR="00EC3F18" w:rsidRPr="00253DCF" w:rsidRDefault="00EC3F18" w:rsidP="008E3406">
      <w:pPr>
        <w:rPr>
          <w:rFonts w:cstheme="minorHAnsi"/>
          <w:sz w:val="24"/>
          <w:szCs w:val="24"/>
        </w:rPr>
      </w:pPr>
      <w:r w:rsidRPr="00253DCF">
        <w:rPr>
          <w:rFonts w:cstheme="minorHAnsi"/>
          <w:sz w:val="24"/>
          <w:szCs w:val="24"/>
        </w:rPr>
        <w:t>Having read the proposals Congleton Town Council thought the highest level of support ‘</w:t>
      </w:r>
      <w:r w:rsidRPr="00253DCF">
        <w:rPr>
          <w:rFonts w:cstheme="minorHAnsi"/>
          <w:b/>
          <w:bCs/>
          <w:sz w:val="24"/>
          <w:szCs w:val="24"/>
        </w:rPr>
        <w:t xml:space="preserve">very important’ </w:t>
      </w:r>
      <w:r w:rsidRPr="00253DCF">
        <w:rPr>
          <w:rFonts w:cstheme="minorHAnsi"/>
          <w:sz w:val="24"/>
          <w:szCs w:val="24"/>
        </w:rPr>
        <w:t xml:space="preserve">should be given to: </w:t>
      </w:r>
    </w:p>
    <w:p w14:paraId="7EBF0E87" w14:textId="77777777" w:rsidR="00EC3F18" w:rsidRPr="00253DCF" w:rsidRDefault="00EC3F18" w:rsidP="00EC3F18">
      <w:pPr>
        <w:pStyle w:val="ListParagraph"/>
        <w:numPr>
          <w:ilvl w:val="0"/>
          <w:numId w:val="16"/>
        </w:numPr>
        <w:rPr>
          <w:rFonts w:cstheme="minorHAnsi"/>
          <w:sz w:val="24"/>
          <w:szCs w:val="24"/>
        </w:rPr>
      </w:pPr>
      <w:r w:rsidRPr="00253DCF">
        <w:rPr>
          <w:rFonts w:cstheme="minorHAnsi"/>
          <w:sz w:val="24"/>
          <w:szCs w:val="24"/>
        </w:rPr>
        <w:t>Actions 4 – Opportunities for change around the Market Hall area</w:t>
      </w:r>
    </w:p>
    <w:p w14:paraId="4C3C11C6" w14:textId="77777777" w:rsidR="00EC3F18" w:rsidRPr="00253DCF" w:rsidRDefault="00EC3F18" w:rsidP="00EC3F18">
      <w:pPr>
        <w:pStyle w:val="ListParagraph"/>
        <w:numPr>
          <w:ilvl w:val="0"/>
          <w:numId w:val="16"/>
        </w:numPr>
        <w:rPr>
          <w:rFonts w:cstheme="minorHAnsi"/>
          <w:sz w:val="24"/>
          <w:szCs w:val="24"/>
        </w:rPr>
      </w:pPr>
      <w:r w:rsidRPr="00253DCF">
        <w:rPr>
          <w:rFonts w:cstheme="minorHAnsi"/>
          <w:sz w:val="24"/>
          <w:szCs w:val="24"/>
        </w:rPr>
        <w:t xml:space="preserve">Action 1 – Opportunities for change around the Museum and Police Station </w:t>
      </w:r>
    </w:p>
    <w:p w14:paraId="06E8888D" w14:textId="7439C780" w:rsidR="00EC3F18" w:rsidRPr="00253DCF" w:rsidRDefault="00EC3F18" w:rsidP="00EC3F18">
      <w:pPr>
        <w:pStyle w:val="ListParagraph"/>
        <w:numPr>
          <w:ilvl w:val="0"/>
          <w:numId w:val="16"/>
        </w:numPr>
        <w:rPr>
          <w:rFonts w:cstheme="minorHAnsi"/>
          <w:sz w:val="24"/>
          <w:szCs w:val="24"/>
        </w:rPr>
      </w:pPr>
      <w:r w:rsidRPr="00253DCF">
        <w:rPr>
          <w:rFonts w:cstheme="minorHAnsi"/>
          <w:sz w:val="24"/>
          <w:szCs w:val="24"/>
        </w:rPr>
        <w:t xml:space="preserve">Action 9 – Tackling Void Properties  </w:t>
      </w:r>
    </w:p>
    <w:p w14:paraId="600A5503" w14:textId="77777777" w:rsidR="00343F06" w:rsidRDefault="00343F06" w:rsidP="00EC3F18">
      <w:pPr>
        <w:rPr>
          <w:rFonts w:cstheme="minorHAnsi"/>
          <w:sz w:val="24"/>
          <w:szCs w:val="24"/>
        </w:rPr>
      </w:pPr>
    </w:p>
    <w:p w14:paraId="24A59098" w14:textId="3AB5805D" w:rsidR="00EC3F18" w:rsidRPr="00253DCF" w:rsidRDefault="00EC3F18" w:rsidP="00EC3F18">
      <w:pPr>
        <w:rPr>
          <w:rFonts w:cstheme="minorHAnsi"/>
          <w:sz w:val="24"/>
          <w:szCs w:val="24"/>
        </w:rPr>
      </w:pPr>
      <w:r w:rsidRPr="00253DCF">
        <w:rPr>
          <w:rFonts w:cstheme="minorHAnsi"/>
          <w:sz w:val="24"/>
          <w:szCs w:val="24"/>
        </w:rPr>
        <w:lastRenderedPageBreak/>
        <w:t>Congleton Town Council thought:</w:t>
      </w:r>
    </w:p>
    <w:p w14:paraId="686502CB" w14:textId="448903A8" w:rsidR="00EC3F18" w:rsidRPr="00253DCF" w:rsidRDefault="00EC3F18" w:rsidP="00EC3F18">
      <w:pPr>
        <w:pStyle w:val="ListParagraph"/>
        <w:numPr>
          <w:ilvl w:val="0"/>
          <w:numId w:val="17"/>
        </w:numPr>
        <w:rPr>
          <w:rFonts w:cstheme="minorHAnsi"/>
          <w:sz w:val="24"/>
          <w:szCs w:val="24"/>
        </w:rPr>
      </w:pPr>
      <w:r w:rsidRPr="00253DCF">
        <w:rPr>
          <w:rFonts w:cstheme="minorHAnsi"/>
          <w:sz w:val="24"/>
          <w:szCs w:val="24"/>
        </w:rPr>
        <w:t>Action 2 – Repairing the Severance and Impact of Mountbatten Way – was the action that was least achievable or cost-effective and gave it level 3 – ‘</w:t>
      </w:r>
      <w:r w:rsidRPr="00253DCF">
        <w:rPr>
          <w:rFonts w:cstheme="minorHAnsi"/>
          <w:b/>
          <w:bCs/>
          <w:sz w:val="24"/>
          <w:szCs w:val="24"/>
        </w:rPr>
        <w:t>not very important’</w:t>
      </w:r>
      <w:r w:rsidRPr="00253DCF">
        <w:rPr>
          <w:rFonts w:cstheme="minorHAnsi"/>
          <w:sz w:val="24"/>
          <w:szCs w:val="24"/>
        </w:rPr>
        <w:t xml:space="preserve"> level of support </w:t>
      </w:r>
    </w:p>
    <w:p w14:paraId="3B9EBD55" w14:textId="2ECFFAF1" w:rsidR="00C4603B" w:rsidRPr="00343F06" w:rsidRDefault="00EC3F18" w:rsidP="00EC3F18">
      <w:pPr>
        <w:rPr>
          <w:rFonts w:cstheme="minorHAnsi"/>
          <w:sz w:val="24"/>
          <w:szCs w:val="24"/>
        </w:rPr>
      </w:pPr>
      <w:r w:rsidRPr="00253DCF">
        <w:rPr>
          <w:rFonts w:cstheme="minorHAnsi"/>
          <w:sz w:val="24"/>
          <w:szCs w:val="24"/>
        </w:rPr>
        <w:t xml:space="preserve">Congleton Town Council gave the other </w:t>
      </w:r>
      <w:r w:rsidR="00EB2D7F" w:rsidRPr="00253DCF">
        <w:rPr>
          <w:rFonts w:cstheme="minorHAnsi"/>
          <w:sz w:val="24"/>
          <w:szCs w:val="24"/>
        </w:rPr>
        <w:t>six</w:t>
      </w:r>
      <w:r w:rsidRPr="00253DCF">
        <w:rPr>
          <w:rFonts w:cstheme="minorHAnsi"/>
          <w:sz w:val="24"/>
          <w:szCs w:val="24"/>
        </w:rPr>
        <w:t xml:space="preserve"> actions a </w:t>
      </w:r>
      <w:r w:rsidRPr="00253DCF">
        <w:rPr>
          <w:rFonts w:cstheme="minorHAnsi"/>
          <w:b/>
          <w:bCs/>
          <w:sz w:val="24"/>
          <w:szCs w:val="24"/>
        </w:rPr>
        <w:t>‘fairly important’</w:t>
      </w:r>
      <w:r w:rsidRPr="00253DCF">
        <w:rPr>
          <w:rFonts w:cstheme="minorHAnsi"/>
          <w:sz w:val="24"/>
          <w:szCs w:val="24"/>
        </w:rPr>
        <w:t xml:space="preserve"> status. </w:t>
      </w:r>
    </w:p>
    <w:p w14:paraId="71E63D22" w14:textId="0C01C993" w:rsidR="00EC3F18" w:rsidRPr="00253DCF" w:rsidRDefault="00EC3F18" w:rsidP="00EC3F18">
      <w:pPr>
        <w:rPr>
          <w:rFonts w:cstheme="minorHAnsi"/>
          <w:b/>
          <w:bCs/>
          <w:sz w:val="24"/>
          <w:szCs w:val="24"/>
          <w:u w:val="single"/>
        </w:rPr>
      </w:pPr>
      <w:r w:rsidRPr="00253DCF">
        <w:rPr>
          <w:rFonts w:cstheme="minorHAnsi"/>
          <w:b/>
          <w:bCs/>
          <w:sz w:val="24"/>
          <w:szCs w:val="24"/>
          <w:u w:val="single"/>
        </w:rPr>
        <w:t xml:space="preserve">More details on each of the proposals </w:t>
      </w:r>
    </w:p>
    <w:p w14:paraId="56E92E04" w14:textId="4D384DD8" w:rsidR="00B0483E" w:rsidRPr="00253DCF" w:rsidRDefault="00C4603B" w:rsidP="00EC3F18">
      <w:pPr>
        <w:rPr>
          <w:rFonts w:cstheme="minorHAnsi"/>
          <w:sz w:val="24"/>
          <w:szCs w:val="24"/>
        </w:rPr>
      </w:pPr>
      <w:r w:rsidRPr="00253DCF">
        <w:rPr>
          <w:rFonts w:cstheme="minorHAnsi"/>
          <w:sz w:val="24"/>
          <w:szCs w:val="24"/>
        </w:rPr>
        <w:t>Congleton Town Council wanted to make it clear that it would be a willing partner working with Cheshire East Council on these proposals</w:t>
      </w:r>
      <w:r w:rsidR="008B02CA">
        <w:rPr>
          <w:rFonts w:cstheme="minorHAnsi"/>
          <w:sz w:val="24"/>
          <w:szCs w:val="24"/>
        </w:rPr>
        <w:t xml:space="preserve"> should funding or opportunities to develop the actions become available</w:t>
      </w:r>
      <w:proofErr w:type="gramStart"/>
      <w:r w:rsidR="008B02CA">
        <w:rPr>
          <w:rFonts w:cstheme="minorHAnsi"/>
          <w:sz w:val="24"/>
          <w:szCs w:val="24"/>
        </w:rPr>
        <w:t xml:space="preserve">. </w:t>
      </w:r>
      <w:r w:rsidRPr="00253DCF">
        <w:rPr>
          <w:rFonts w:cstheme="minorHAnsi"/>
          <w:sz w:val="24"/>
          <w:szCs w:val="24"/>
        </w:rPr>
        <w:t xml:space="preserve"> </w:t>
      </w:r>
      <w:proofErr w:type="gramEnd"/>
      <w:r w:rsidR="00B0483E" w:rsidRPr="00253DCF">
        <w:rPr>
          <w:rFonts w:cstheme="minorHAnsi"/>
          <w:sz w:val="24"/>
          <w:szCs w:val="24"/>
        </w:rPr>
        <w:t xml:space="preserve">Below follows </w:t>
      </w:r>
      <w:r w:rsidRPr="00253DCF">
        <w:rPr>
          <w:rFonts w:cstheme="minorHAnsi"/>
          <w:sz w:val="24"/>
          <w:szCs w:val="24"/>
        </w:rPr>
        <w:t xml:space="preserve">more detail on </w:t>
      </w:r>
      <w:r w:rsidR="00B0483E" w:rsidRPr="00253DCF">
        <w:rPr>
          <w:rFonts w:cstheme="minorHAnsi"/>
          <w:sz w:val="24"/>
          <w:szCs w:val="24"/>
        </w:rPr>
        <w:t xml:space="preserve">Congleton </w:t>
      </w:r>
      <w:r w:rsidRPr="00253DCF">
        <w:rPr>
          <w:rFonts w:cstheme="minorHAnsi"/>
          <w:sz w:val="24"/>
          <w:szCs w:val="24"/>
        </w:rPr>
        <w:t xml:space="preserve">Town </w:t>
      </w:r>
      <w:r w:rsidR="00EB2D7F" w:rsidRPr="00253DCF">
        <w:rPr>
          <w:rFonts w:cstheme="minorHAnsi"/>
          <w:sz w:val="24"/>
          <w:szCs w:val="24"/>
        </w:rPr>
        <w:t>Council’s response</w:t>
      </w:r>
      <w:r w:rsidR="00B0483E" w:rsidRPr="00253DCF">
        <w:rPr>
          <w:rFonts w:cstheme="minorHAnsi"/>
          <w:sz w:val="24"/>
          <w:szCs w:val="24"/>
        </w:rPr>
        <w:t xml:space="preserve"> </w:t>
      </w:r>
      <w:r w:rsidRPr="00253DCF">
        <w:rPr>
          <w:rFonts w:cstheme="minorHAnsi"/>
          <w:sz w:val="24"/>
          <w:szCs w:val="24"/>
        </w:rPr>
        <w:t xml:space="preserve">in relation to the various proposals. </w:t>
      </w:r>
    </w:p>
    <w:p w14:paraId="497C7AD9" w14:textId="040F36A2" w:rsidR="00C4603B" w:rsidRPr="00253DCF" w:rsidRDefault="00C4603B" w:rsidP="00EC3F18">
      <w:pPr>
        <w:rPr>
          <w:rFonts w:cstheme="minorHAnsi"/>
          <w:sz w:val="24"/>
          <w:szCs w:val="24"/>
        </w:rPr>
      </w:pPr>
      <w:r w:rsidRPr="00253DCF">
        <w:rPr>
          <w:rFonts w:cstheme="minorHAnsi"/>
          <w:sz w:val="24"/>
          <w:szCs w:val="24"/>
        </w:rPr>
        <w:t xml:space="preserve">We would expect a detailed environmental and inclusivity assessment to be </w:t>
      </w:r>
      <w:r w:rsidR="00EB2D7F" w:rsidRPr="00253DCF">
        <w:rPr>
          <w:rFonts w:cstheme="minorHAnsi"/>
          <w:sz w:val="24"/>
          <w:szCs w:val="24"/>
        </w:rPr>
        <w:t>conducted</w:t>
      </w:r>
      <w:r w:rsidRPr="00253DCF">
        <w:rPr>
          <w:rFonts w:cstheme="minorHAnsi"/>
          <w:sz w:val="24"/>
          <w:szCs w:val="24"/>
        </w:rPr>
        <w:t xml:space="preserve"> in relation to the projects ahead of more detailed programmed work. We very much hope that th</w:t>
      </w:r>
      <w:r w:rsidR="00B0483E" w:rsidRPr="00253DCF">
        <w:rPr>
          <w:rFonts w:cstheme="minorHAnsi"/>
          <w:sz w:val="24"/>
          <w:szCs w:val="24"/>
        </w:rPr>
        <w:t xml:space="preserve">e research, effort and expense spent on these detailed plans will result in positive action. </w:t>
      </w:r>
    </w:p>
    <w:p w14:paraId="52FFD3C0" w14:textId="0EBF549A" w:rsidR="00D16E57" w:rsidRPr="00253DCF" w:rsidRDefault="00D16E57" w:rsidP="00C4603B">
      <w:pPr>
        <w:spacing w:after="0"/>
        <w:rPr>
          <w:rFonts w:eastAsia="Times New Roman" w:cstheme="minorHAnsi"/>
          <w:bCs/>
          <w:color w:val="000000"/>
          <w:sz w:val="24"/>
          <w:szCs w:val="24"/>
          <w:lang w:eastAsia="en-GB"/>
        </w:rPr>
      </w:pPr>
      <w:r w:rsidRPr="00253DCF">
        <w:rPr>
          <w:rFonts w:eastAsia="Times New Roman" w:cstheme="minorHAnsi"/>
          <w:b/>
          <w:color w:val="000000"/>
          <w:sz w:val="24"/>
          <w:szCs w:val="24"/>
          <w:shd w:val="clear" w:color="auto" w:fill="FFFFFF"/>
          <w:lang w:eastAsia="en-GB"/>
        </w:rPr>
        <w:t>1. Opportunities for change around Congleton Museum and Police Station</w:t>
      </w:r>
    </w:p>
    <w:p w14:paraId="3B6B4A43" w14:textId="77777777" w:rsidR="00D16E57" w:rsidRPr="00253DCF" w:rsidRDefault="00D16E57" w:rsidP="00D16E57">
      <w:pPr>
        <w:shd w:val="clear" w:color="auto" w:fill="FFFFFF"/>
        <w:spacing w:after="0"/>
        <w:rPr>
          <w:rFonts w:eastAsia="Times New Roman" w:cstheme="minorHAnsi"/>
          <w:bCs/>
          <w:sz w:val="24"/>
          <w:szCs w:val="24"/>
          <w:lang w:eastAsia="en-GB"/>
        </w:rPr>
      </w:pPr>
    </w:p>
    <w:p w14:paraId="1E0CBA31" w14:textId="48950F36" w:rsidR="00D16E57" w:rsidRPr="00253DCF" w:rsidRDefault="00C4603B" w:rsidP="00D16E57">
      <w:pPr>
        <w:shd w:val="clear" w:color="auto" w:fill="FFFFFF"/>
        <w:spacing w:after="0"/>
        <w:rPr>
          <w:rFonts w:eastAsia="Times New Roman" w:cstheme="minorHAnsi"/>
          <w:sz w:val="24"/>
          <w:szCs w:val="24"/>
          <w:lang w:eastAsia="en-GB"/>
        </w:rPr>
      </w:pPr>
      <w:r w:rsidRPr="00253DCF">
        <w:rPr>
          <w:rFonts w:eastAsia="Times New Roman" w:cstheme="minorHAnsi"/>
          <w:b/>
          <w:sz w:val="24"/>
          <w:szCs w:val="24"/>
          <w:lang w:eastAsia="en-GB"/>
        </w:rPr>
        <w:t>CTC</w:t>
      </w:r>
      <w:r w:rsidR="00D16E57" w:rsidRPr="00253DCF">
        <w:rPr>
          <w:rFonts w:eastAsia="Times New Roman" w:cstheme="minorHAnsi"/>
          <w:b/>
          <w:sz w:val="24"/>
          <w:szCs w:val="24"/>
          <w:lang w:eastAsia="en-GB"/>
        </w:rPr>
        <w:t xml:space="preserve"> Response:</w:t>
      </w:r>
      <w:r w:rsidR="00D16E57" w:rsidRPr="00253DCF">
        <w:rPr>
          <w:rFonts w:eastAsia="Times New Roman" w:cstheme="minorHAnsi"/>
          <w:sz w:val="24"/>
          <w:szCs w:val="24"/>
          <w:lang w:eastAsia="en-GB"/>
        </w:rPr>
        <w:t xml:space="preserve">  This is an interesting proposal, it is a great site that </w:t>
      </w:r>
      <w:r w:rsidR="00B0483E" w:rsidRPr="00253DCF">
        <w:rPr>
          <w:rFonts w:eastAsia="Times New Roman" w:cstheme="minorHAnsi"/>
          <w:sz w:val="24"/>
          <w:szCs w:val="24"/>
          <w:lang w:eastAsia="en-GB"/>
        </w:rPr>
        <w:t xml:space="preserve">currently serves little </w:t>
      </w:r>
      <w:r w:rsidR="00D16E57" w:rsidRPr="00253DCF">
        <w:rPr>
          <w:rFonts w:eastAsia="Times New Roman" w:cstheme="minorHAnsi"/>
          <w:sz w:val="24"/>
          <w:szCs w:val="24"/>
          <w:lang w:eastAsia="en-GB"/>
        </w:rPr>
        <w:t>purpose</w:t>
      </w:r>
      <w:r w:rsidR="00B0483E" w:rsidRPr="00253DCF">
        <w:rPr>
          <w:rFonts w:eastAsia="Times New Roman" w:cstheme="minorHAnsi"/>
          <w:sz w:val="24"/>
          <w:szCs w:val="24"/>
          <w:lang w:eastAsia="en-GB"/>
        </w:rPr>
        <w:t xml:space="preserve">, other than a potential development site for the future. </w:t>
      </w:r>
      <w:r w:rsidR="00D16E57" w:rsidRPr="00253DCF">
        <w:rPr>
          <w:rFonts w:eastAsia="Times New Roman" w:cstheme="minorHAnsi"/>
          <w:sz w:val="24"/>
          <w:szCs w:val="24"/>
          <w:lang w:eastAsia="en-GB"/>
        </w:rPr>
        <w:t>C</w:t>
      </w:r>
      <w:r w:rsidR="00B0483E" w:rsidRPr="00253DCF">
        <w:rPr>
          <w:rFonts w:eastAsia="Times New Roman" w:cstheme="minorHAnsi"/>
          <w:sz w:val="24"/>
          <w:szCs w:val="24"/>
          <w:lang w:eastAsia="en-GB"/>
        </w:rPr>
        <w:t>ongleton Town Council</w:t>
      </w:r>
      <w:r w:rsidR="00D16E57" w:rsidRPr="00253DCF">
        <w:rPr>
          <w:rFonts w:eastAsia="Times New Roman" w:cstheme="minorHAnsi"/>
          <w:sz w:val="24"/>
          <w:szCs w:val="24"/>
          <w:lang w:eastAsia="en-GB"/>
        </w:rPr>
        <w:t xml:space="preserve"> and Congleton in Bloom has </w:t>
      </w:r>
      <w:r w:rsidR="00B0483E" w:rsidRPr="00253DCF">
        <w:rPr>
          <w:rFonts w:eastAsia="Times New Roman" w:cstheme="minorHAnsi"/>
          <w:sz w:val="24"/>
          <w:szCs w:val="24"/>
          <w:lang w:eastAsia="en-GB"/>
        </w:rPr>
        <w:t xml:space="preserve">approached Cheshire East </w:t>
      </w:r>
      <w:r w:rsidR="00EB2D7F">
        <w:rPr>
          <w:rFonts w:eastAsia="Times New Roman" w:cstheme="minorHAnsi"/>
          <w:sz w:val="24"/>
          <w:szCs w:val="24"/>
          <w:lang w:eastAsia="en-GB"/>
        </w:rPr>
        <w:t xml:space="preserve">several </w:t>
      </w:r>
      <w:r w:rsidR="00B0483E" w:rsidRPr="00253DCF">
        <w:rPr>
          <w:rFonts w:eastAsia="Times New Roman" w:cstheme="minorHAnsi"/>
          <w:sz w:val="24"/>
          <w:szCs w:val="24"/>
          <w:lang w:eastAsia="en-GB"/>
        </w:rPr>
        <w:t xml:space="preserve">times </w:t>
      </w:r>
      <w:r w:rsidR="00EB2D7F">
        <w:rPr>
          <w:rFonts w:eastAsia="Times New Roman" w:cstheme="minorHAnsi"/>
          <w:sz w:val="24"/>
          <w:szCs w:val="24"/>
          <w:lang w:eastAsia="en-GB"/>
        </w:rPr>
        <w:t xml:space="preserve">about permission </w:t>
      </w:r>
      <w:r w:rsidR="00B0483E" w:rsidRPr="00253DCF">
        <w:rPr>
          <w:rFonts w:eastAsia="Times New Roman" w:cstheme="minorHAnsi"/>
          <w:sz w:val="24"/>
          <w:szCs w:val="24"/>
          <w:lang w:eastAsia="en-GB"/>
        </w:rPr>
        <w:t xml:space="preserve">to use the site for event purposes or to make it temporarily more attractive for wildlife, residents and visitors. We believe this green space has </w:t>
      </w:r>
      <w:r w:rsidR="00EB2D7F">
        <w:rPr>
          <w:rFonts w:eastAsia="Times New Roman" w:cstheme="minorHAnsi"/>
          <w:sz w:val="24"/>
          <w:szCs w:val="24"/>
          <w:lang w:eastAsia="en-GB"/>
        </w:rPr>
        <w:t xml:space="preserve">the </w:t>
      </w:r>
      <w:r w:rsidR="00B0483E" w:rsidRPr="00253DCF">
        <w:rPr>
          <w:rFonts w:eastAsia="Times New Roman" w:cstheme="minorHAnsi"/>
          <w:sz w:val="24"/>
          <w:szCs w:val="24"/>
          <w:lang w:eastAsia="en-GB"/>
        </w:rPr>
        <w:t>potential to serve a useful purpose and add to the vitality and interest</w:t>
      </w:r>
      <w:r w:rsidR="00ED3A09" w:rsidRPr="00253DCF">
        <w:rPr>
          <w:rFonts w:eastAsia="Times New Roman" w:cstheme="minorHAnsi"/>
          <w:sz w:val="24"/>
          <w:szCs w:val="24"/>
          <w:lang w:eastAsia="en-GB"/>
        </w:rPr>
        <w:t xml:space="preserve"> </w:t>
      </w:r>
      <w:r w:rsidR="00B0483E" w:rsidRPr="00253DCF">
        <w:rPr>
          <w:rFonts w:eastAsia="Times New Roman" w:cstheme="minorHAnsi"/>
          <w:sz w:val="24"/>
          <w:szCs w:val="24"/>
          <w:lang w:eastAsia="en-GB"/>
        </w:rPr>
        <w:t xml:space="preserve">of the town. The land is within CEC ownership and is maintained by Congleton Town Council. </w:t>
      </w:r>
    </w:p>
    <w:p w14:paraId="0DBB200C" w14:textId="5EC935F0" w:rsidR="00ED3A09" w:rsidRPr="00253DCF" w:rsidRDefault="00ED3A09" w:rsidP="00D16E57">
      <w:pPr>
        <w:shd w:val="clear" w:color="auto" w:fill="FFFFFF"/>
        <w:spacing w:after="0"/>
        <w:rPr>
          <w:rFonts w:eastAsia="Times New Roman" w:cstheme="minorHAnsi"/>
          <w:sz w:val="24"/>
          <w:szCs w:val="24"/>
          <w:lang w:eastAsia="en-GB"/>
        </w:rPr>
      </w:pPr>
    </w:p>
    <w:p w14:paraId="68272043" w14:textId="0EA4B2F7" w:rsidR="00ED3A09" w:rsidRPr="00253DCF" w:rsidRDefault="00ED3A09" w:rsidP="00D16E57">
      <w:pPr>
        <w:shd w:val="clear" w:color="auto" w:fill="FFFFFF"/>
        <w:spacing w:after="0"/>
        <w:rPr>
          <w:rFonts w:eastAsia="Times New Roman" w:cstheme="minorHAnsi"/>
          <w:bCs/>
          <w:sz w:val="24"/>
          <w:szCs w:val="24"/>
          <w:lang w:eastAsia="en-GB"/>
        </w:rPr>
      </w:pPr>
      <w:r w:rsidRPr="00253DCF">
        <w:rPr>
          <w:rFonts w:eastAsia="Times New Roman" w:cstheme="minorHAnsi"/>
          <w:sz w:val="24"/>
          <w:szCs w:val="24"/>
          <w:lang w:eastAsia="en-GB"/>
        </w:rPr>
        <w:t xml:space="preserve">As the museum is mentioned </w:t>
      </w:r>
      <w:r w:rsidR="008B02CA">
        <w:rPr>
          <w:rFonts w:eastAsia="Times New Roman" w:cstheme="minorHAnsi"/>
          <w:sz w:val="24"/>
          <w:szCs w:val="24"/>
          <w:lang w:eastAsia="en-GB"/>
        </w:rPr>
        <w:t>in this action</w:t>
      </w:r>
      <w:r w:rsidRPr="00253DCF">
        <w:rPr>
          <w:rFonts w:eastAsia="Times New Roman" w:cstheme="minorHAnsi"/>
          <w:sz w:val="24"/>
          <w:szCs w:val="24"/>
          <w:lang w:eastAsia="en-GB"/>
        </w:rPr>
        <w:t xml:space="preserve">, Councillors wanted to make sure that </w:t>
      </w:r>
      <w:r w:rsidR="00EB2D7F">
        <w:rPr>
          <w:rFonts w:eastAsia="Times New Roman" w:cstheme="minorHAnsi"/>
          <w:sz w:val="24"/>
          <w:szCs w:val="24"/>
          <w:lang w:eastAsia="en-GB"/>
        </w:rPr>
        <w:t xml:space="preserve">the </w:t>
      </w:r>
      <w:r w:rsidRPr="00253DCF">
        <w:rPr>
          <w:rFonts w:eastAsia="Times New Roman" w:cstheme="minorHAnsi"/>
          <w:sz w:val="24"/>
          <w:szCs w:val="24"/>
          <w:lang w:eastAsia="en-GB"/>
        </w:rPr>
        <w:t xml:space="preserve">Cheshire East Council regeneration team is aware that there is a desire for </w:t>
      </w:r>
      <w:r w:rsidR="008B02CA">
        <w:rPr>
          <w:rFonts w:eastAsia="Times New Roman" w:cstheme="minorHAnsi"/>
          <w:sz w:val="24"/>
          <w:szCs w:val="24"/>
          <w:lang w:eastAsia="en-GB"/>
        </w:rPr>
        <w:t>Congleton</w:t>
      </w:r>
      <w:r w:rsidRPr="00253DCF">
        <w:rPr>
          <w:rFonts w:eastAsia="Times New Roman" w:cstheme="minorHAnsi"/>
          <w:sz w:val="24"/>
          <w:szCs w:val="24"/>
          <w:lang w:eastAsia="en-GB"/>
        </w:rPr>
        <w:t xml:space="preserve"> museum to relocate to </w:t>
      </w:r>
      <w:r w:rsidR="00EB2D7F">
        <w:rPr>
          <w:rFonts w:eastAsia="Times New Roman" w:cstheme="minorHAnsi"/>
          <w:sz w:val="24"/>
          <w:szCs w:val="24"/>
          <w:lang w:eastAsia="en-GB"/>
        </w:rPr>
        <w:t xml:space="preserve">a </w:t>
      </w:r>
      <w:r w:rsidRPr="00253DCF">
        <w:rPr>
          <w:rFonts w:eastAsia="Times New Roman" w:cstheme="minorHAnsi"/>
          <w:sz w:val="24"/>
          <w:szCs w:val="24"/>
          <w:lang w:eastAsia="en-GB"/>
        </w:rPr>
        <w:t>larger and more suitable location</w:t>
      </w:r>
      <w:r w:rsidR="008B02CA">
        <w:rPr>
          <w:rFonts w:eastAsia="Times New Roman" w:cstheme="minorHAnsi"/>
          <w:sz w:val="24"/>
          <w:szCs w:val="24"/>
          <w:lang w:eastAsia="en-GB"/>
        </w:rPr>
        <w:t xml:space="preserve"> in the town</w:t>
      </w:r>
      <w:r w:rsidRPr="00253DCF">
        <w:rPr>
          <w:rFonts w:eastAsia="Times New Roman" w:cstheme="minorHAnsi"/>
          <w:sz w:val="24"/>
          <w:szCs w:val="24"/>
          <w:lang w:eastAsia="en-GB"/>
        </w:rPr>
        <w:t xml:space="preserve">. If the museum were to move this should not impact this project to open up the green space. </w:t>
      </w:r>
    </w:p>
    <w:p w14:paraId="694FB913" w14:textId="77777777" w:rsidR="00D16E57" w:rsidRPr="00253DCF" w:rsidRDefault="00D16E57" w:rsidP="00D16E57">
      <w:pPr>
        <w:shd w:val="clear" w:color="auto" w:fill="FFFFFF"/>
        <w:spacing w:after="0"/>
        <w:rPr>
          <w:rFonts w:eastAsia="Times New Roman" w:cstheme="minorHAnsi"/>
          <w:bCs/>
          <w:color w:val="000000"/>
          <w:sz w:val="24"/>
          <w:szCs w:val="24"/>
          <w:lang w:eastAsia="en-GB"/>
        </w:rPr>
      </w:pPr>
    </w:p>
    <w:p w14:paraId="614EDC30" w14:textId="01E082D1" w:rsidR="00D16E57" w:rsidRPr="00253DCF" w:rsidRDefault="00D16E57" w:rsidP="00ED3A09">
      <w:pPr>
        <w:spacing w:after="0"/>
        <w:rPr>
          <w:rFonts w:eastAsia="Times New Roman" w:cstheme="minorHAnsi"/>
          <w:bCs/>
          <w:color w:val="000000"/>
          <w:sz w:val="24"/>
          <w:szCs w:val="24"/>
          <w:lang w:eastAsia="en-GB"/>
        </w:rPr>
      </w:pPr>
      <w:r w:rsidRPr="00253DCF">
        <w:rPr>
          <w:rFonts w:eastAsia="Times New Roman" w:cstheme="minorHAnsi"/>
          <w:b/>
          <w:color w:val="000000"/>
          <w:sz w:val="24"/>
          <w:szCs w:val="24"/>
          <w:shd w:val="clear" w:color="auto" w:fill="FFFFFF"/>
          <w:lang w:eastAsia="en-GB"/>
        </w:rPr>
        <w:t>2. Repairing the severance and impact of Mountbatten Way</w:t>
      </w:r>
      <w:r w:rsidRPr="00253DCF">
        <w:rPr>
          <w:rFonts w:eastAsia="Times New Roman" w:cstheme="minorHAnsi"/>
          <w:b/>
          <w:color w:val="000000"/>
          <w:sz w:val="24"/>
          <w:szCs w:val="24"/>
          <w:shd w:val="clear" w:color="auto" w:fill="FFFFFF"/>
          <w:lang w:eastAsia="en-GB"/>
        </w:rPr>
        <w:br/>
      </w:r>
    </w:p>
    <w:p w14:paraId="29620C42" w14:textId="2EE36CBB" w:rsidR="00D16E57" w:rsidRPr="00253DCF" w:rsidRDefault="00ED3A09" w:rsidP="00D16E57">
      <w:pPr>
        <w:shd w:val="clear" w:color="auto" w:fill="FFFFFF"/>
        <w:spacing w:after="0"/>
        <w:rPr>
          <w:rFonts w:eastAsia="Times New Roman" w:cstheme="minorHAnsi"/>
          <w:sz w:val="24"/>
          <w:szCs w:val="24"/>
          <w:lang w:eastAsia="en-GB"/>
        </w:rPr>
      </w:pPr>
      <w:r w:rsidRPr="00253DCF">
        <w:rPr>
          <w:rFonts w:eastAsia="Times New Roman" w:cstheme="minorHAnsi"/>
          <w:b/>
          <w:sz w:val="24"/>
          <w:szCs w:val="24"/>
          <w:lang w:eastAsia="en-GB"/>
        </w:rPr>
        <w:t>CTC</w:t>
      </w:r>
      <w:r w:rsidR="00D16E57" w:rsidRPr="00253DCF">
        <w:rPr>
          <w:rFonts w:eastAsia="Times New Roman" w:cstheme="minorHAnsi"/>
          <w:b/>
          <w:sz w:val="24"/>
          <w:szCs w:val="24"/>
          <w:lang w:eastAsia="en-GB"/>
        </w:rPr>
        <w:t xml:space="preserve"> Response</w:t>
      </w:r>
      <w:r w:rsidR="00D16E57" w:rsidRPr="00253DCF">
        <w:rPr>
          <w:rFonts w:eastAsia="Times New Roman" w:cstheme="minorHAnsi"/>
          <w:sz w:val="24"/>
          <w:szCs w:val="24"/>
          <w:lang w:eastAsia="en-GB"/>
        </w:rPr>
        <w:t xml:space="preserve">: </w:t>
      </w:r>
      <w:r w:rsidRPr="00253DCF">
        <w:rPr>
          <w:rFonts w:eastAsia="Times New Roman" w:cstheme="minorHAnsi"/>
          <w:sz w:val="24"/>
          <w:szCs w:val="24"/>
          <w:lang w:eastAsia="en-GB"/>
        </w:rPr>
        <w:t xml:space="preserve">The Town Council recognises that Mountbatten Way does create a barrier between the town centre and the park, paddling pool and museum, and this sort of </w:t>
      </w:r>
      <w:r w:rsidR="008B02CA">
        <w:rPr>
          <w:rFonts w:eastAsia="Times New Roman" w:cstheme="minorHAnsi"/>
          <w:sz w:val="24"/>
          <w:szCs w:val="24"/>
          <w:lang w:eastAsia="en-GB"/>
        </w:rPr>
        <w:t xml:space="preserve">development </w:t>
      </w:r>
      <w:r w:rsidRPr="00253DCF">
        <w:rPr>
          <w:rFonts w:eastAsia="Times New Roman" w:cstheme="minorHAnsi"/>
          <w:sz w:val="24"/>
          <w:szCs w:val="24"/>
          <w:lang w:eastAsia="en-GB"/>
        </w:rPr>
        <w:t xml:space="preserve">would no longer be acceptable. However, it was thought that the solution mentioned would be astronomically expensive and that other actions </w:t>
      </w:r>
      <w:r w:rsidR="00EB2D7F">
        <w:rPr>
          <w:rFonts w:eastAsia="Times New Roman" w:cstheme="minorHAnsi"/>
          <w:sz w:val="24"/>
          <w:szCs w:val="24"/>
          <w:lang w:eastAsia="en-GB"/>
        </w:rPr>
        <w:t>mentioned</w:t>
      </w:r>
      <w:r w:rsidRPr="00253DCF">
        <w:rPr>
          <w:rFonts w:eastAsia="Times New Roman" w:cstheme="minorHAnsi"/>
          <w:sz w:val="24"/>
          <w:szCs w:val="24"/>
          <w:lang w:eastAsia="en-GB"/>
        </w:rPr>
        <w:t xml:space="preserve"> in the Town Vitality Plan were more achievable and realistic. For this </w:t>
      </w:r>
      <w:r w:rsidR="00EB2D7F" w:rsidRPr="00253DCF">
        <w:rPr>
          <w:rFonts w:eastAsia="Times New Roman" w:cstheme="minorHAnsi"/>
          <w:sz w:val="24"/>
          <w:szCs w:val="24"/>
          <w:lang w:eastAsia="en-GB"/>
        </w:rPr>
        <w:t>reason,</w:t>
      </w:r>
      <w:r w:rsidRPr="00253DCF">
        <w:rPr>
          <w:rFonts w:eastAsia="Times New Roman" w:cstheme="minorHAnsi"/>
          <w:sz w:val="24"/>
          <w:szCs w:val="24"/>
          <w:lang w:eastAsia="en-GB"/>
        </w:rPr>
        <w:t xml:space="preserve"> level 3 support was given, the lowest awarded to any of the actions</w:t>
      </w:r>
      <w:r w:rsidR="00D16E57" w:rsidRPr="00253DCF">
        <w:rPr>
          <w:rFonts w:eastAsia="Times New Roman" w:cstheme="minorHAnsi"/>
          <w:sz w:val="24"/>
          <w:szCs w:val="24"/>
          <w:lang w:eastAsia="en-GB"/>
        </w:rPr>
        <w:t xml:space="preserve">. </w:t>
      </w:r>
    </w:p>
    <w:p w14:paraId="6A8D191C" w14:textId="42093DB5" w:rsidR="00ED3A09" w:rsidRPr="00253DCF" w:rsidRDefault="00ED3A09" w:rsidP="00D16E57">
      <w:pPr>
        <w:shd w:val="clear" w:color="auto" w:fill="FFFFFF"/>
        <w:spacing w:after="0"/>
        <w:rPr>
          <w:rFonts w:eastAsia="Times New Roman" w:cstheme="minorHAnsi"/>
          <w:sz w:val="24"/>
          <w:szCs w:val="24"/>
          <w:lang w:eastAsia="en-GB"/>
        </w:rPr>
      </w:pPr>
    </w:p>
    <w:p w14:paraId="7791303A" w14:textId="65CF00DF" w:rsidR="00ED3A09" w:rsidRPr="00253DCF" w:rsidRDefault="00ED3A09" w:rsidP="00D16E57">
      <w:pPr>
        <w:shd w:val="clear" w:color="auto" w:fill="FFFFFF"/>
        <w:spacing w:after="0"/>
        <w:rPr>
          <w:rFonts w:eastAsia="Times New Roman" w:cstheme="minorHAnsi"/>
          <w:bCs/>
          <w:sz w:val="24"/>
          <w:szCs w:val="24"/>
          <w:lang w:eastAsia="en-GB"/>
        </w:rPr>
      </w:pPr>
      <w:r w:rsidRPr="00253DCF">
        <w:rPr>
          <w:rFonts w:eastAsia="Times New Roman" w:cstheme="minorHAnsi"/>
          <w:sz w:val="24"/>
          <w:szCs w:val="24"/>
          <w:lang w:eastAsia="en-GB"/>
        </w:rPr>
        <w:lastRenderedPageBreak/>
        <w:t xml:space="preserve">As a side to this action, the Town Council noted that it would like to see </w:t>
      </w:r>
      <w:r w:rsidR="00EB2D7F">
        <w:rPr>
          <w:rFonts w:eastAsia="Times New Roman" w:cstheme="minorHAnsi"/>
          <w:sz w:val="24"/>
          <w:szCs w:val="24"/>
          <w:lang w:eastAsia="en-GB"/>
        </w:rPr>
        <w:t xml:space="preserve">fewer </w:t>
      </w:r>
      <w:r w:rsidRPr="00253DCF">
        <w:rPr>
          <w:rFonts w:eastAsia="Times New Roman" w:cstheme="minorHAnsi"/>
          <w:sz w:val="24"/>
          <w:szCs w:val="24"/>
          <w:lang w:eastAsia="en-GB"/>
        </w:rPr>
        <w:t xml:space="preserve">barriers on Mountbatten Way, and other routes through town and would welcome a discussion with Cheshire East Council on how this could be achieved. </w:t>
      </w:r>
    </w:p>
    <w:p w14:paraId="317D0C41" w14:textId="77777777" w:rsidR="00D16E57" w:rsidRPr="00253DCF" w:rsidRDefault="00D16E57" w:rsidP="00D16E57">
      <w:pPr>
        <w:shd w:val="clear" w:color="auto" w:fill="FFFFFF"/>
        <w:spacing w:after="0"/>
        <w:rPr>
          <w:rFonts w:eastAsia="Times New Roman" w:cstheme="minorHAnsi"/>
          <w:bCs/>
          <w:color w:val="000000"/>
          <w:sz w:val="24"/>
          <w:szCs w:val="24"/>
          <w:lang w:eastAsia="en-GB"/>
        </w:rPr>
      </w:pPr>
    </w:p>
    <w:p w14:paraId="79E5E94B" w14:textId="22A87FE1" w:rsidR="00D16E57" w:rsidRPr="00253DCF" w:rsidRDefault="00D16E57" w:rsidP="00ED3A09">
      <w:pPr>
        <w:spacing w:after="0"/>
        <w:rPr>
          <w:rFonts w:eastAsia="Times New Roman" w:cstheme="minorHAnsi"/>
          <w:bCs/>
          <w:color w:val="000000"/>
          <w:sz w:val="24"/>
          <w:szCs w:val="24"/>
          <w:lang w:eastAsia="en-GB"/>
        </w:rPr>
      </w:pPr>
      <w:r w:rsidRPr="00253DCF">
        <w:rPr>
          <w:rFonts w:eastAsia="Times New Roman" w:cstheme="minorHAnsi"/>
          <w:b/>
          <w:color w:val="000000"/>
          <w:sz w:val="24"/>
          <w:szCs w:val="24"/>
          <w:shd w:val="clear" w:color="auto" w:fill="FFFFFF"/>
          <w:lang w:eastAsia="en-GB"/>
        </w:rPr>
        <w:t>3. Enhancing Walking and Cycling</w:t>
      </w:r>
      <w:r w:rsidRPr="00253DCF">
        <w:rPr>
          <w:rFonts w:eastAsia="Times New Roman" w:cstheme="minorHAnsi"/>
          <w:b/>
          <w:color w:val="000000"/>
          <w:sz w:val="24"/>
          <w:szCs w:val="24"/>
          <w:shd w:val="clear" w:color="auto" w:fill="FFFFFF"/>
          <w:lang w:eastAsia="en-GB"/>
        </w:rPr>
        <w:br/>
      </w:r>
    </w:p>
    <w:p w14:paraId="0433EB98" w14:textId="428ACE11" w:rsidR="00D16E57" w:rsidRPr="00253DCF" w:rsidRDefault="00ED3A09" w:rsidP="00D16E57">
      <w:pPr>
        <w:shd w:val="clear" w:color="auto" w:fill="FFFFFF"/>
        <w:spacing w:after="0"/>
        <w:rPr>
          <w:rFonts w:eastAsia="Times New Roman" w:cstheme="minorHAnsi"/>
          <w:bCs/>
          <w:sz w:val="24"/>
          <w:szCs w:val="24"/>
          <w:lang w:eastAsia="en-GB"/>
        </w:rPr>
      </w:pPr>
      <w:r w:rsidRPr="00253DCF">
        <w:rPr>
          <w:rFonts w:eastAsia="Times New Roman" w:cstheme="minorHAnsi"/>
          <w:b/>
          <w:sz w:val="24"/>
          <w:szCs w:val="24"/>
          <w:lang w:eastAsia="en-GB"/>
        </w:rPr>
        <w:t xml:space="preserve">CTC </w:t>
      </w:r>
      <w:r w:rsidR="00D16E57" w:rsidRPr="00253DCF">
        <w:rPr>
          <w:rFonts w:eastAsia="Times New Roman" w:cstheme="minorHAnsi"/>
          <w:b/>
          <w:sz w:val="24"/>
          <w:szCs w:val="24"/>
          <w:lang w:eastAsia="en-GB"/>
        </w:rPr>
        <w:t>Response</w:t>
      </w:r>
      <w:r w:rsidR="00D16E57" w:rsidRPr="00253DCF">
        <w:rPr>
          <w:rFonts w:eastAsia="Times New Roman" w:cstheme="minorHAnsi"/>
          <w:bCs/>
          <w:sz w:val="24"/>
          <w:szCs w:val="24"/>
          <w:lang w:eastAsia="en-GB"/>
        </w:rPr>
        <w:t>:  Th</w:t>
      </w:r>
      <w:r w:rsidRPr="00253DCF">
        <w:rPr>
          <w:rFonts w:eastAsia="Times New Roman" w:cstheme="minorHAnsi"/>
          <w:bCs/>
          <w:sz w:val="24"/>
          <w:szCs w:val="24"/>
          <w:lang w:eastAsia="en-GB"/>
        </w:rPr>
        <w:t xml:space="preserve">e proposals raised in this action are </w:t>
      </w:r>
      <w:r w:rsidR="00D16E57" w:rsidRPr="00253DCF">
        <w:rPr>
          <w:rFonts w:eastAsia="Times New Roman" w:cstheme="minorHAnsi"/>
          <w:bCs/>
          <w:sz w:val="24"/>
          <w:szCs w:val="24"/>
          <w:lang w:eastAsia="en-GB"/>
        </w:rPr>
        <w:t xml:space="preserve">in line with proposals </w:t>
      </w:r>
      <w:r w:rsidRPr="00253DCF">
        <w:rPr>
          <w:rFonts w:eastAsia="Times New Roman" w:cstheme="minorHAnsi"/>
          <w:bCs/>
          <w:sz w:val="24"/>
          <w:szCs w:val="24"/>
          <w:lang w:eastAsia="en-GB"/>
        </w:rPr>
        <w:t xml:space="preserve">that Congleton Town Council has already </w:t>
      </w:r>
      <w:r w:rsidR="00D16E57" w:rsidRPr="00253DCF">
        <w:rPr>
          <w:rFonts w:eastAsia="Times New Roman" w:cstheme="minorHAnsi"/>
          <w:bCs/>
          <w:sz w:val="24"/>
          <w:szCs w:val="24"/>
          <w:lang w:eastAsia="en-GB"/>
        </w:rPr>
        <w:t>supported in the</w:t>
      </w:r>
      <w:r w:rsidRPr="00253DCF">
        <w:rPr>
          <w:rFonts w:eastAsia="Times New Roman" w:cstheme="minorHAnsi"/>
          <w:bCs/>
          <w:sz w:val="24"/>
          <w:szCs w:val="24"/>
          <w:lang w:eastAsia="en-GB"/>
        </w:rPr>
        <w:t xml:space="preserve"> CEC</w:t>
      </w:r>
      <w:r w:rsidR="00D16E57" w:rsidRPr="00253DCF">
        <w:rPr>
          <w:rFonts w:eastAsia="Times New Roman" w:cstheme="minorHAnsi"/>
          <w:bCs/>
          <w:sz w:val="24"/>
          <w:szCs w:val="24"/>
          <w:lang w:eastAsia="en-GB"/>
        </w:rPr>
        <w:t xml:space="preserve"> Local Transport </w:t>
      </w:r>
      <w:r w:rsidR="00EB2D7F" w:rsidRPr="00253DCF">
        <w:rPr>
          <w:rFonts w:eastAsia="Times New Roman" w:cstheme="minorHAnsi"/>
          <w:bCs/>
          <w:sz w:val="24"/>
          <w:szCs w:val="24"/>
          <w:lang w:eastAsia="en-GB"/>
        </w:rPr>
        <w:t>Plan and</w:t>
      </w:r>
      <w:r w:rsidR="00BE3BBC" w:rsidRPr="00253DCF">
        <w:rPr>
          <w:rFonts w:eastAsia="Times New Roman" w:cstheme="minorHAnsi"/>
          <w:bCs/>
          <w:sz w:val="24"/>
          <w:szCs w:val="24"/>
          <w:lang w:eastAsia="en-GB"/>
        </w:rPr>
        <w:t xml:space="preserve"> is recommending </w:t>
      </w:r>
      <w:r w:rsidR="008B02CA">
        <w:rPr>
          <w:rFonts w:eastAsia="Times New Roman" w:cstheme="minorHAnsi"/>
          <w:bCs/>
          <w:sz w:val="24"/>
          <w:szCs w:val="24"/>
          <w:lang w:eastAsia="en-GB"/>
        </w:rPr>
        <w:t xml:space="preserve">in </w:t>
      </w:r>
      <w:r w:rsidR="00BE3BBC" w:rsidRPr="00253DCF">
        <w:rPr>
          <w:rFonts w:eastAsia="Times New Roman" w:cstheme="minorHAnsi"/>
          <w:bCs/>
          <w:sz w:val="24"/>
          <w:szCs w:val="24"/>
          <w:lang w:eastAsia="en-GB"/>
        </w:rPr>
        <w:t xml:space="preserve">its draft Neighbourhood Plan. We do believe it is </w:t>
      </w:r>
      <w:r w:rsidR="00EB2D7F" w:rsidRPr="00253DCF">
        <w:rPr>
          <w:rFonts w:eastAsia="Times New Roman" w:cstheme="minorHAnsi"/>
          <w:bCs/>
          <w:sz w:val="24"/>
          <w:szCs w:val="24"/>
          <w:lang w:eastAsia="en-GB"/>
        </w:rPr>
        <w:t>especially important</w:t>
      </w:r>
      <w:r w:rsidR="00BE3BBC" w:rsidRPr="00253DCF">
        <w:rPr>
          <w:rFonts w:eastAsia="Times New Roman" w:cstheme="minorHAnsi"/>
          <w:bCs/>
          <w:sz w:val="24"/>
          <w:szCs w:val="24"/>
          <w:lang w:eastAsia="en-GB"/>
        </w:rPr>
        <w:t xml:space="preserve"> that there are safe routes for people to walk and cycle into and around the town. For </w:t>
      </w:r>
      <w:r w:rsidR="00EB2D7F" w:rsidRPr="00253DCF">
        <w:rPr>
          <w:rFonts w:eastAsia="Times New Roman" w:cstheme="minorHAnsi"/>
          <w:bCs/>
          <w:sz w:val="24"/>
          <w:szCs w:val="24"/>
          <w:lang w:eastAsia="en-GB"/>
        </w:rPr>
        <w:t>the Town</w:t>
      </w:r>
      <w:r w:rsidR="00D16E57" w:rsidRPr="00253DCF">
        <w:rPr>
          <w:rFonts w:eastAsia="Times New Roman" w:cstheme="minorHAnsi"/>
          <w:bCs/>
          <w:sz w:val="24"/>
          <w:szCs w:val="24"/>
          <w:lang w:eastAsia="en-GB"/>
        </w:rPr>
        <w:t xml:space="preserve"> Centre Vitality </w:t>
      </w:r>
      <w:r w:rsidR="008B02CA">
        <w:rPr>
          <w:rFonts w:eastAsia="Times New Roman" w:cstheme="minorHAnsi"/>
          <w:bCs/>
          <w:sz w:val="24"/>
          <w:szCs w:val="24"/>
          <w:lang w:eastAsia="en-GB"/>
        </w:rPr>
        <w:t xml:space="preserve">Plan </w:t>
      </w:r>
      <w:r w:rsidR="00D16E57" w:rsidRPr="00253DCF">
        <w:rPr>
          <w:rFonts w:eastAsia="Times New Roman" w:cstheme="minorHAnsi"/>
          <w:bCs/>
          <w:sz w:val="24"/>
          <w:szCs w:val="24"/>
          <w:lang w:eastAsia="en-GB"/>
        </w:rPr>
        <w:t xml:space="preserve">we do not believe this priority will have the greatest impact on the vitality of the town and </w:t>
      </w:r>
      <w:r w:rsidR="00BE3BBC" w:rsidRPr="00253DCF">
        <w:rPr>
          <w:rFonts w:eastAsia="Times New Roman" w:cstheme="minorHAnsi"/>
          <w:bCs/>
          <w:sz w:val="24"/>
          <w:szCs w:val="24"/>
          <w:lang w:eastAsia="en-GB"/>
        </w:rPr>
        <w:t>so are giving it a ‘</w:t>
      </w:r>
      <w:r w:rsidR="00BE3BBC" w:rsidRPr="00253DCF">
        <w:rPr>
          <w:rFonts w:eastAsia="Times New Roman" w:cstheme="minorHAnsi"/>
          <w:b/>
          <w:sz w:val="24"/>
          <w:szCs w:val="24"/>
          <w:lang w:eastAsia="en-GB"/>
        </w:rPr>
        <w:t>fairly important’</w:t>
      </w:r>
      <w:r w:rsidR="00BE3BBC" w:rsidRPr="00253DCF">
        <w:rPr>
          <w:rFonts w:eastAsia="Times New Roman" w:cstheme="minorHAnsi"/>
          <w:bCs/>
          <w:sz w:val="24"/>
          <w:szCs w:val="24"/>
          <w:lang w:eastAsia="en-GB"/>
        </w:rPr>
        <w:t xml:space="preserve"> </w:t>
      </w:r>
      <w:r w:rsidR="00EB2D7F" w:rsidRPr="00253DCF">
        <w:rPr>
          <w:rFonts w:eastAsia="Times New Roman" w:cstheme="minorHAnsi"/>
          <w:bCs/>
          <w:sz w:val="24"/>
          <w:szCs w:val="24"/>
          <w:lang w:eastAsia="en-GB"/>
        </w:rPr>
        <w:t>rating.</w:t>
      </w:r>
      <w:r w:rsidR="00D16E57" w:rsidRPr="00253DCF">
        <w:rPr>
          <w:rFonts w:eastAsia="Times New Roman" w:cstheme="minorHAnsi"/>
          <w:bCs/>
          <w:sz w:val="24"/>
          <w:szCs w:val="24"/>
          <w:lang w:eastAsia="en-GB"/>
        </w:rPr>
        <w:t xml:space="preserve"> </w:t>
      </w:r>
    </w:p>
    <w:p w14:paraId="4668CCDF" w14:textId="77777777" w:rsidR="00BE3BBC" w:rsidRPr="00253DCF" w:rsidRDefault="00BE3BBC" w:rsidP="00D16E57">
      <w:pPr>
        <w:shd w:val="clear" w:color="auto" w:fill="FFFFFF"/>
        <w:spacing w:after="0"/>
        <w:rPr>
          <w:rFonts w:eastAsia="Times New Roman" w:cstheme="minorHAnsi"/>
          <w:bCs/>
          <w:color w:val="000000"/>
          <w:sz w:val="24"/>
          <w:szCs w:val="24"/>
          <w:lang w:eastAsia="en-GB"/>
        </w:rPr>
      </w:pPr>
    </w:p>
    <w:p w14:paraId="6EA615DF" w14:textId="6A5CE747" w:rsidR="00D16E57" w:rsidRPr="00253DCF" w:rsidRDefault="00D16E57" w:rsidP="00BE3BBC">
      <w:pPr>
        <w:spacing w:after="0"/>
        <w:rPr>
          <w:rFonts w:eastAsia="Times New Roman" w:cstheme="minorHAnsi"/>
          <w:b/>
          <w:color w:val="000000"/>
          <w:sz w:val="24"/>
          <w:szCs w:val="24"/>
          <w:shd w:val="clear" w:color="auto" w:fill="FFFFFF"/>
          <w:lang w:eastAsia="en-GB"/>
        </w:rPr>
      </w:pPr>
      <w:r w:rsidRPr="00253DCF">
        <w:rPr>
          <w:rFonts w:eastAsia="Times New Roman" w:cstheme="minorHAnsi"/>
          <w:b/>
          <w:color w:val="000000"/>
          <w:sz w:val="24"/>
          <w:szCs w:val="24"/>
          <w:shd w:val="clear" w:color="auto" w:fill="FFFFFF"/>
          <w:lang w:eastAsia="en-GB"/>
        </w:rPr>
        <w:t>4. Opportunities for change around Market Hall</w:t>
      </w:r>
    </w:p>
    <w:p w14:paraId="74A1FC7A" w14:textId="77777777" w:rsidR="00D16E57" w:rsidRPr="00253DCF" w:rsidRDefault="00D16E57" w:rsidP="00D16E57">
      <w:pPr>
        <w:shd w:val="clear" w:color="auto" w:fill="FFFFFF"/>
        <w:spacing w:after="0"/>
        <w:rPr>
          <w:rFonts w:eastAsia="Times New Roman" w:cstheme="minorHAnsi"/>
          <w:bCs/>
          <w:color w:val="000000"/>
          <w:sz w:val="24"/>
          <w:szCs w:val="24"/>
          <w:shd w:val="clear" w:color="auto" w:fill="FFFFFF"/>
          <w:lang w:eastAsia="en-GB"/>
        </w:rPr>
      </w:pPr>
    </w:p>
    <w:p w14:paraId="055FC6E4" w14:textId="3453E55F" w:rsidR="00D16E57" w:rsidRPr="00253DCF" w:rsidRDefault="00BE3BBC" w:rsidP="00D16E57">
      <w:pPr>
        <w:shd w:val="clear" w:color="auto" w:fill="FFFFFF"/>
        <w:spacing w:after="0"/>
        <w:rPr>
          <w:rFonts w:eastAsia="Times New Roman" w:cstheme="minorHAnsi"/>
          <w:bCs/>
          <w:sz w:val="24"/>
          <w:szCs w:val="24"/>
          <w:shd w:val="clear" w:color="auto" w:fill="FFFFFF"/>
          <w:lang w:eastAsia="en-GB"/>
        </w:rPr>
      </w:pPr>
      <w:r w:rsidRPr="00253DCF">
        <w:rPr>
          <w:rFonts w:eastAsia="Times New Roman" w:cstheme="minorHAnsi"/>
          <w:b/>
          <w:sz w:val="24"/>
          <w:szCs w:val="24"/>
          <w:shd w:val="clear" w:color="auto" w:fill="FFFFFF"/>
          <w:lang w:eastAsia="en-GB"/>
        </w:rPr>
        <w:t>CTC Response</w:t>
      </w:r>
      <w:r w:rsidR="00D16E57" w:rsidRPr="00253DCF">
        <w:rPr>
          <w:rFonts w:eastAsia="Times New Roman" w:cstheme="minorHAnsi"/>
          <w:b/>
          <w:sz w:val="24"/>
          <w:szCs w:val="24"/>
          <w:shd w:val="clear" w:color="auto" w:fill="FFFFFF"/>
          <w:lang w:eastAsia="en-GB"/>
        </w:rPr>
        <w:t>:</w:t>
      </w:r>
      <w:r w:rsidR="00D16E57" w:rsidRPr="00253DCF">
        <w:rPr>
          <w:rFonts w:eastAsia="Times New Roman" w:cstheme="minorHAnsi"/>
          <w:sz w:val="24"/>
          <w:szCs w:val="24"/>
          <w:shd w:val="clear" w:color="auto" w:fill="FFFFFF"/>
          <w:lang w:eastAsia="en-GB"/>
        </w:rPr>
        <w:t xml:space="preserve"> We believe improving th</w:t>
      </w:r>
      <w:r w:rsidRPr="00253DCF">
        <w:rPr>
          <w:rFonts w:eastAsia="Times New Roman" w:cstheme="minorHAnsi"/>
          <w:sz w:val="24"/>
          <w:szCs w:val="24"/>
          <w:shd w:val="clear" w:color="auto" w:fill="FFFFFF"/>
          <w:lang w:eastAsia="en-GB"/>
        </w:rPr>
        <w:t>e area around the Market Hall and Princess Street</w:t>
      </w:r>
      <w:r w:rsidR="00D16E57" w:rsidRPr="00253DCF">
        <w:rPr>
          <w:rFonts w:eastAsia="Times New Roman" w:cstheme="minorHAnsi"/>
          <w:sz w:val="24"/>
          <w:szCs w:val="24"/>
          <w:shd w:val="clear" w:color="auto" w:fill="FFFFFF"/>
          <w:lang w:eastAsia="en-GB"/>
        </w:rPr>
        <w:t xml:space="preserve"> area could have the greatest impact on </w:t>
      </w:r>
      <w:r w:rsidR="008B02CA">
        <w:rPr>
          <w:rFonts w:eastAsia="Times New Roman" w:cstheme="minorHAnsi"/>
          <w:sz w:val="24"/>
          <w:szCs w:val="24"/>
          <w:shd w:val="clear" w:color="auto" w:fill="FFFFFF"/>
          <w:lang w:eastAsia="en-GB"/>
        </w:rPr>
        <w:t xml:space="preserve">Congleton Town Centre’s </w:t>
      </w:r>
      <w:r w:rsidRPr="00253DCF">
        <w:rPr>
          <w:rFonts w:eastAsia="Times New Roman" w:cstheme="minorHAnsi"/>
          <w:sz w:val="24"/>
          <w:szCs w:val="24"/>
          <w:shd w:val="clear" w:color="auto" w:fill="FFFFFF"/>
          <w:lang w:eastAsia="en-GB"/>
        </w:rPr>
        <w:t xml:space="preserve">vitality. There is already </w:t>
      </w:r>
      <w:r w:rsidR="00D16E57" w:rsidRPr="00253DCF">
        <w:rPr>
          <w:rFonts w:eastAsia="Times New Roman" w:cstheme="minorHAnsi"/>
          <w:sz w:val="24"/>
          <w:szCs w:val="24"/>
          <w:shd w:val="clear" w:color="auto" w:fill="FFFFFF"/>
          <w:lang w:eastAsia="en-GB"/>
        </w:rPr>
        <w:t xml:space="preserve">a proactive developer linked </w:t>
      </w:r>
      <w:r w:rsidRPr="00253DCF">
        <w:rPr>
          <w:rFonts w:eastAsia="Times New Roman" w:cstheme="minorHAnsi"/>
          <w:sz w:val="24"/>
          <w:szCs w:val="24"/>
          <w:shd w:val="clear" w:color="auto" w:fill="FFFFFF"/>
          <w:lang w:eastAsia="en-GB"/>
        </w:rPr>
        <w:t xml:space="preserve">to this area who has started improvement works. Congleton is a market town and for many years this market hall area has felt neglected and although only metres from the main pedestrian area, does not look attractive and inviting. </w:t>
      </w:r>
      <w:proofErr w:type="gramStart"/>
      <w:r w:rsidRPr="00253DCF">
        <w:rPr>
          <w:rFonts w:eastAsia="Times New Roman" w:cstheme="minorHAnsi"/>
          <w:sz w:val="24"/>
          <w:szCs w:val="24"/>
          <w:shd w:val="clear" w:color="auto" w:fill="FFFFFF"/>
          <w:lang w:eastAsia="en-GB"/>
        </w:rPr>
        <w:t>Much</w:t>
      </w:r>
      <w:proofErr w:type="gramEnd"/>
      <w:r w:rsidRPr="00253DCF">
        <w:rPr>
          <w:rFonts w:eastAsia="Times New Roman" w:cstheme="minorHAnsi"/>
          <w:sz w:val="24"/>
          <w:szCs w:val="24"/>
          <w:shd w:val="clear" w:color="auto" w:fill="FFFFFF"/>
          <w:lang w:eastAsia="en-GB"/>
        </w:rPr>
        <w:t xml:space="preserve"> of the area is owned by Cheshire East Council and the Town Council believes there is a lot of support to improve this area and its links to Mill Street and Bridge Street. </w:t>
      </w:r>
      <w:r w:rsidR="008B02CA">
        <w:rPr>
          <w:rFonts w:eastAsia="Times New Roman" w:cstheme="minorHAnsi"/>
          <w:sz w:val="24"/>
          <w:szCs w:val="24"/>
          <w:shd w:val="clear" w:color="auto" w:fill="FFFFFF"/>
          <w:lang w:eastAsia="en-GB"/>
        </w:rPr>
        <w:t xml:space="preserve">This is something that has been promised and stalled for two decades. </w:t>
      </w:r>
      <w:r w:rsidRPr="00253DCF">
        <w:rPr>
          <w:rFonts w:eastAsia="Times New Roman" w:cstheme="minorHAnsi"/>
          <w:sz w:val="24"/>
          <w:szCs w:val="24"/>
          <w:shd w:val="clear" w:color="auto" w:fill="FFFFFF"/>
          <w:lang w:eastAsia="en-GB"/>
        </w:rPr>
        <w:t xml:space="preserve">Congleton Town Council thought this was </w:t>
      </w:r>
      <w:r w:rsidR="00EB2D7F" w:rsidRPr="00253DCF">
        <w:rPr>
          <w:rFonts w:eastAsia="Times New Roman" w:cstheme="minorHAnsi"/>
          <w:sz w:val="24"/>
          <w:szCs w:val="24"/>
          <w:shd w:val="clear" w:color="auto" w:fill="FFFFFF"/>
          <w:lang w:eastAsia="en-GB"/>
        </w:rPr>
        <w:t>an important</w:t>
      </w:r>
      <w:r w:rsidRPr="00253DCF">
        <w:rPr>
          <w:rFonts w:eastAsia="Times New Roman" w:cstheme="minorHAnsi"/>
          <w:sz w:val="24"/>
          <w:szCs w:val="24"/>
          <w:shd w:val="clear" w:color="auto" w:fill="FFFFFF"/>
          <w:lang w:eastAsia="en-GB"/>
        </w:rPr>
        <w:t xml:space="preserve"> project and would like to see it promoted ahead of the other actions</w:t>
      </w:r>
      <w:r w:rsidR="00D16E57" w:rsidRPr="00253DCF">
        <w:rPr>
          <w:rFonts w:eastAsia="Times New Roman" w:cstheme="minorHAnsi"/>
          <w:sz w:val="24"/>
          <w:szCs w:val="24"/>
          <w:shd w:val="clear" w:color="auto" w:fill="FFFFFF"/>
          <w:lang w:eastAsia="en-GB"/>
        </w:rPr>
        <w:t xml:space="preserve">. </w:t>
      </w:r>
    </w:p>
    <w:p w14:paraId="4BD1BA98" w14:textId="77777777" w:rsidR="00BE3BBC" w:rsidRPr="00253DCF" w:rsidRDefault="00BE3BBC" w:rsidP="00BE3BBC">
      <w:pPr>
        <w:shd w:val="clear" w:color="auto" w:fill="FFFFFF"/>
        <w:spacing w:after="0" w:line="240" w:lineRule="auto"/>
        <w:rPr>
          <w:rFonts w:eastAsia="Times New Roman" w:cstheme="minorHAnsi"/>
          <w:bCs/>
          <w:color w:val="000000"/>
          <w:sz w:val="24"/>
          <w:szCs w:val="24"/>
          <w:shd w:val="clear" w:color="auto" w:fill="FFFFFF"/>
          <w:lang w:eastAsia="en-GB"/>
        </w:rPr>
      </w:pPr>
    </w:p>
    <w:p w14:paraId="3451C68C" w14:textId="487C615A" w:rsidR="00D16E57" w:rsidRPr="00253DCF" w:rsidRDefault="000103AE" w:rsidP="000103AE">
      <w:pPr>
        <w:rPr>
          <w:rFonts w:cstheme="minorHAnsi"/>
          <w:sz w:val="24"/>
          <w:szCs w:val="24"/>
          <w:shd w:val="clear" w:color="auto" w:fill="FFFFFF"/>
        </w:rPr>
      </w:pPr>
      <w:r w:rsidRPr="00253DCF">
        <w:rPr>
          <w:rStyle w:val="Strong"/>
          <w:rFonts w:cstheme="minorHAnsi"/>
          <w:color w:val="000000"/>
          <w:sz w:val="24"/>
          <w:szCs w:val="24"/>
          <w:shd w:val="clear" w:color="auto" w:fill="FFFFFF"/>
        </w:rPr>
        <w:t xml:space="preserve">5. </w:t>
      </w:r>
      <w:r w:rsidR="00D16E57" w:rsidRPr="00253DCF">
        <w:rPr>
          <w:rStyle w:val="Strong"/>
          <w:rFonts w:cstheme="minorHAnsi"/>
          <w:color w:val="000000"/>
          <w:sz w:val="24"/>
          <w:szCs w:val="24"/>
          <w:shd w:val="clear" w:color="auto" w:fill="FFFFFF"/>
        </w:rPr>
        <w:t>Showcasing Congleton’s Heritage</w:t>
      </w:r>
    </w:p>
    <w:p w14:paraId="403ACA6B" w14:textId="3944B483" w:rsidR="00D16E57" w:rsidRPr="00253DCF" w:rsidRDefault="00BE3BBC" w:rsidP="00D16E57">
      <w:pPr>
        <w:shd w:val="clear" w:color="auto" w:fill="FFFFFF"/>
        <w:spacing w:after="0"/>
        <w:rPr>
          <w:rFonts w:cstheme="minorHAnsi"/>
          <w:sz w:val="24"/>
          <w:szCs w:val="24"/>
          <w:shd w:val="clear" w:color="auto" w:fill="FFFFFF"/>
        </w:rPr>
      </w:pPr>
      <w:r w:rsidRPr="00253DCF">
        <w:rPr>
          <w:rFonts w:cstheme="minorHAnsi"/>
          <w:b/>
          <w:sz w:val="24"/>
          <w:szCs w:val="24"/>
          <w:shd w:val="clear" w:color="auto" w:fill="FFFFFF"/>
        </w:rPr>
        <w:t>CTC Response</w:t>
      </w:r>
      <w:r w:rsidR="00D16E57" w:rsidRPr="00253DCF">
        <w:rPr>
          <w:rFonts w:cstheme="minorHAnsi"/>
          <w:sz w:val="24"/>
          <w:szCs w:val="24"/>
          <w:shd w:val="clear" w:color="auto" w:fill="FFFFFF"/>
        </w:rPr>
        <w:t xml:space="preserve">: </w:t>
      </w:r>
      <w:r w:rsidR="000103AE" w:rsidRPr="00253DCF">
        <w:rPr>
          <w:rFonts w:cstheme="minorHAnsi"/>
          <w:sz w:val="24"/>
          <w:szCs w:val="24"/>
          <w:shd w:val="clear" w:color="auto" w:fill="FFFFFF"/>
        </w:rPr>
        <w:t>Congleton Town Council was pleased that the authors recognised that the town has</w:t>
      </w:r>
      <w:r w:rsidR="00EB2D7F">
        <w:rPr>
          <w:rFonts w:cstheme="minorHAnsi"/>
          <w:sz w:val="24"/>
          <w:szCs w:val="24"/>
          <w:shd w:val="clear" w:color="auto" w:fill="FFFFFF"/>
        </w:rPr>
        <w:t xml:space="preserve"> several</w:t>
      </w:r>
      <w:r w:rsidR="000103AE" w:rsidRPr="00253DCF">
        <w:rPr>
          <w:rFonts w:cstheme="minorHAnsi"/>
          <w:sz w:val="24"/>
          <w:szCs w:val="24"/>
          <w:shd w:val="clear" w:color="auto" w:fill="FFFFFF"/>
        </w:rPr>
        <w:t xml:space="preserve"> high-quality heritage buildings. We also have nationally important heritage buildings in close proximity to Congleton that attract thousands of visitors. Heritage is important to </w:t>
      </w:r>
      <w:r w:rsidR="00EB2D7F" w:rsidRPr="00253DCF">
        <w:rPr>
          <w:rFonts w:cstheme="minorHAnsi"/>
          <w:sz w:val="24"/>
          <w:szCs w:val="24"/>
          <w:shd w:val="clear" w:color="auto" w:fill="FFFFFF"/>
        </w:rPr>
        <w:t>Congleton,</w:t>
      </w:r>
      <w:r w:rsidR="000103AE" w:rsidRPr="00253DCF">
        <w:rPr>
          <w:rFonts w:cstheme="minorHAnsi"/>
          <w:sz w:val="24"/>
          <w:szCs w:val="24"/>
          <w:shd w:val="clear" w:color="auto" w:fill="FFFFFF"/>
        </w:rPr>
        <w:t xml:space="preserve"> and this is recognised in the draft</w:t>
      </w:r>
      <w:r w:rsidR="008B02CA">
        <w:rPr>
          <w:rFonts w:cstheme="minorHAnsi"/>
          <w:sz w:val="24"/>
          <w:szCs w:val="24"/>
          <w:shd w:val="clear" w:color="auto" w:fill="FFFFFF"/>
        </w:rPr>
        <w:t xml:space="preserve"> Congleton</w:t>
      </w:r>
      <w:r w:rsidR="000103AE" w:rsidRPr="00253DCF">
        <w:rPr>
          <w:rFonts w:cstheme="minorHAnsi"/>
          <w:sz w:val="24"/>
          <w:szCs w:val="24"/>
          <w:shd w:val="clear" w:color="auto" w:fill="FFFFFF"/>
        </w:rPr>
        <w:t xml:space="preserve"> Neighbourhood Plan. We would like to see more effort put into securing and safeguarding our important heritage town centre buildings and bringing them back into use, such as Moody </w:t>
      </w:r>
      <w:r w:rsidR="00EB2D7F" w:rsidRPr="00253DCF">
        <w:rPr>
          <w:rFonts w:cstheme="minorHAnsi"/>
          <w:sz w:val="24"/>
          <w:szCs w:val="24"/>
          <w:shd w:val="clear" w:color="auto" w:fill="FFFFFF"/>
        </w:rPr>
        <w:t>Hall, John</w:t>
      </w:r>
      <w:r w:rsidR="000103AE" w:rsidRPr="00253DCF">
        <w:rPr>
          <w:rFonts w:cstheme="minorHAnsi"/>
          <w:sz w:val="24"/>
          <w:szCs w:val="24"/>
          <w:shd w:val="clear" w:color="auto" w:fill="FFFFFF"/>
        </w:rPr>
        <w:t xml:space="preserve"> Bradshaw House and Kinsey Street Church. We would welcome support from Cheshire East on this important matter of bringing these buildings back into use. We would also welcome working with CEC or other partners on showcasing our heritage. This action was given a ‘fairly important’ status as although important, Councillor felt not as important as 1, 4 and 9. </w:t>
      </w:r>
    </w:p>
    <w:p w14:paraId="22AF4624" w14:textId="11933AD7" w:rsidR="00343F06" w:rsidRDefault="00343F06" w:rsidP="00D16E57">
      <w:pPr>
        <w:shd w:val="clear" w:color="auto" w:fill="FFFFFF"/>
        <w:spacing w:after="0"/>
        <w:rPr>
          <w:rFonts w:cstheme="minorHAnsi"/>
          <w:b/>
          <w:bCs/>
          <w:sz w:val="24"/>
          <w:szCs w:val="24"/>
          <w:shd w:val="clear" w:color="auto" w:fill="FFFFFF"/>
        </w:rPr>
      </w:pPr>
    </w:p>
    <w:p w14:paraId="58450EF7" w14:textId="6C5BF0CB" w:rsidR="008B02CA" w:rsidRDefault="008B02CA" w:rsidP="00D16E57">
      <w:pPr>
        <w:shd w:val="clear" w:color="auto" w:fill="FFFFFF"/>
        <w:spacing w:after="0"/>
        <w:rPr>
          <w:rFonts w:cstheme="minorHAnsi"/>
          <w:b/>
          <w:bCs/>
          <w:sz w:val="24"/>
          <w:szCs w:val="24"/>
          <w:shd w:val="clear" w:color="auto" w:fill="FFFFFF"/>
        </w:rPr>
      </w:pPr>
    </w:p>
    <w:p w14:paraId="1E319E80" w14:textId="709A46A0" w:rsidR="008B02CA" w:rsidRDefault="008B02CA" w:rsidP="00D16E57">
      <w:pPr>
        <w:shd w:val="clear" w:color="auto" w:fill="FFFFFF"/>
        <w:spacing w:after="0"/>
        <w:rPr>
          <w:rFonts w:cstheme="minorHAnsi"/>
          <w:b/>
          <w:bCs/>
          <w:sz w:val="24"/>
          <w:szCs w:val="24"/>
          <w:shd w:val="clear" w:color="auto" w:fill="FFFFFF"/>
        </w:rPr>
      </w:pPr>
    </w:p>
    <w:p w14:paraId="699455D1" w14:textId="77777777" w:rsidR="008B02CA" w:rsidRDefault="008B02CA" w:rsidP="00D16E57">
      <w:pPr>
        <w:shd w:val="clear" w:color="auto" w:fill="FFFFFF"/>
        <w:spacing w:after="0"/>
        <w:rPr>
          <w:rFonts w:cstheme="minorHAnsi"/>
          <w:b/>
          <w:bCs/>
          <w:sz w:val="24"/>
          <w:szCs w:val="24"/>
          <w:shd w:val="clear" w:color="auto" w:fill="FFFFFF"/>
        </w:rPr>
      </w:pPr>
    </w:p>
    <w:p w14:paraId="72C82B28" w14:textId="09D099F7" w:rsidR="000103AE" w:rsidRPr="00253DCF" w:rsidRDefault="000103AE" w:rsidP="00D16E57">
      <w:pPr>
        <w:shd w:val="clear" w:color="auto" w:fill="FFFFFF"/>
        <w:spacing w:after="0"/>
        <w:rPr>
          <w:rFonts w:cstheme="minorHAnsi"/>
          <w:b/>
          <w:bCs/>
          <w:sz w:val="24"/>
          <w:szCs w:val="24"/>
          <w:shd w:val="clear" w:color="auto" w:fill="FFFFFF"/>
        </w:rPr>
      </w:pPr>
      <w:r w:rsidRPr="00253DCF">
        <w:rPr>
          <w:rFonts w:cstheme="minorHAnsi"/>
          <w:b/>
          <w:bCs/>
          <w:sz w:val="24"/>
          <w:szCs w:val="24"/>
          <w:shd w:val="clear" w:color="auto" w:fill="FFFFFF"/>
        </w:rPr>
        <w:t xml:space="preserve">6. </w:t>
      </w:r>
      <w:r w:rsidR="00313E89" w:rsidRPr="00253DCF">
        <w:rPr>
          <w:rFonts w:cstheme="minorHAnsi"/>
          <w:b/>
          <w:bCs/>
          <w:sz w:val="24"/>
          <w:szCs w:val="24"/>
          <w:shd w:val="clear" w:color="auto" w:fill="FFFFFF"/>
        </w:rPr>
        <w:t xml:space="preserve">Making More of Community Assets </w:t>
      </w:r>
    </w:p>
    <w:p w14:paraId="1423351B" w14:textId="25B909BA" w:rsidR="00313E89" w:rsidRPr="00253DCF" w:rsidRDefault="00313E89" w:rsidP="00D16E57">
      <w:pPr>
        <w:shd w:val="clear" w:color="auto" w:fill="FFFFFF"/>
        <w:spacing w:after="0"/>
        <w:rPr>
          <w:rFonts w:cstheme="minorHAnsi"/>
          <w:sz w:val="24"/>
          <w:szCs w:val="24"/>
          <w:shd w:val="clear" w:color="auto" w:fill="FFFFFF"/>
        </w:rPr>
      </w:pPr>
    </w:p>
    <w:p w14:paraId="326C406E" w14:textId="05D7AC68" w:rsidR="00313E89" w:rsidRPr="00253DCF" w:rsidRDefault="00313E89" w:rsidP="00D16E57">
      <w:pPr>
        <w:shd w:val="clear" w:color="auto" w:fill="FFFFFF"/>
        <w:spacing w:after="0"/>
        <w:rPr>
          <w:rFonts w:cstheme="minorHAnsi"/>
          <w:sz w:val="24"/>
          <w:szCs w:val="24"/>
          <w:shd w:val="clear" w:color="auto" w:fill="FFFFFF"/>
        </w:rPr>
      </w:pPr>
      <w:r w:rsidRPr="00253DCF">
        <w:rPr>
          <w:rFonts w:cstheme="minorHAnsi"/>
          <w:b/>
          <w:bCs/>
          <w:sz w:val="24"/>
          <w:szCs w:val="24"/>
          <w:shd w:val="clear" w:color="auto" w:fill="FFFFFF"/>
        </w:rPr>
        <w:t>CTC Response</w:t>
      </w:r>
      <w:r w:rsidRPr="00253DCF">
        <w:rPr>
          <w:rFonts w:cstheme="minorHAnsi"/>
          <w:sz w:val="24"/>
          <w:szCs w:val="24"/>
          <w:shd w:val="clear" w:color="auto" w:fill="FFFFFF"/>
        </w:rPr>
        <w:t>:  Congleton agreed with the proposals for this action and works hard to maintain the attractiveness of the town centre, put on a programme of events and preserve the green spaces and pocket gardens in the town centre. We would welcome CEC’s help in helping the town remain attractive by</w:t>
      </w:r>
      <w:r w:rsidR="00026A4A" w:rsidRPr="00253DCF">
        <w:rPr>
          <w:rFonts w:cstheme="minorHAnsi"/>
          <w:sz w:val="24"/>
          <w:szCs w:val="24"/>
          <w:shd w:val="clear" w:color="auto" w:fill="FFFFFF"/>
        </w:rPr>
        <w:t>:</w:t>
      </w:r>
      <w:r w:rsidRPr="00253DCF">
        <w:rPr>
          <w:rFonts w:cstheme="minorHAnsi"/>
          <w:sz w:val="24"/>
          <w:szCs w:val="24"/>
          <w:shd w:val="clear" w:color="auto" w:fill="FFFFFF"/>
        </w:rPr>
        <w:t xml:space="preserve"> </w:t>
      </w:r>
    </w:p>
    <w:p w14:paraId="46B6F1E5" w14:textId="31686C06" w:rsidR="00313E89" w:rsidRPr="00253DCF" w:rsidRDefault="00313E89" w:rsidP="00313E89">
      <w:pPr>
        <w:pStyle w:val="ListParagraph"/>
        <w:numPr>
          <w:ilvl w:val="0"/>
          <w:numId w:val="22"/>
        </w:numPr>
        <w:shd w:val="clear" w:color="auto" w:fill="FFFFFF"/>
        <w:spacing w:after="0"/>
        <w:rPr>
          <w:rFonts w:cstheme="minorHAnsi"/>
          <w:sz w:val="24"/>
          <w:szCs w:val="24"/>
          <w:shd w:val="clear" w:color="auto" w:fill="FFFFFF"/>
        </w:rPr>
      </w:pPr>
      <w:r w:rsidRPr="00253DCF">
        <w:rPr>
          <w:rFonts w:cstheme="minorHAnsi"/>
          <w:sz w:val="24"/>
          <w:szCs w:val="24"/>
          <w:shd w:val="clear" w:color="auto" w:fill="FFFFFF"/>
        </w:rPr>
        <w:t xml:space="preserve">Insisting that utility companies and others working on town centre pavements and walkways use the appropriate materials to reinstate after works. Replacing broken paving slabs with tarmac or using the wrong materials following an installation makes the town look uncared for. </w:t>
      </w:r>
    </w:p>
    <w:p w14:paraId="0E050131" w14:textId="390626B6" w:rsidR="00313E89" w:rsidRPr="00253DCF" w:rsidRDefault="00313E89" w:rsidP="00313E89">
      <w:pPr>
        <w:pStyle w:val="ListParagraph"/>
        <w:numPr>
          <w:ilvl w:val="0"/>
          <w:numId w:val="22"/>
        </w:numPr>
        <w:shd w:val="clear" w:color="auto" w:fill="FFFFFF"/>
        <w:spacing w:after="0"/>
        <w:rPr>
          <w:rFonts w:cstheme="minorHAnsi"/>
          <w:sz w:val="24"/>
          <w:szCs w:val="24"/>
          <w:shd w:val="clear" w:color="auto" w:fill="FFFFFF"/>
        </w:rPr>
      </w:pPr>
      <w:r w:rsidRPr="00253DCF">
        <w:rPr>
          <w:rFonts w:cstheme="minorHAnsi"/>
          <w:sz w:val="24"/>
          <w:szCs w:val="24"/>
          <w:shd w:val="clear" w:color="auto" w:fill="FFFFFF"/>
        </w:rPr>
        <w:t xml:space="preserve">Establishing the ownership and maintenance responsibilities for street furniture in town centres. </w:t>
      </w:r>
      <w:r w:rsidR="00253DCF">
        <w:rPr>
          <w:rFonts w:cstheme="minorHAnsi"/>
          <w:sz w:val="24"/>
          <w:szCs w:val="24"/>
          <w:shd w:val="clear" w:color="auto" w:fill="FFFFFF"/>
        </w:rPr>
        <w:t xml:space="preserve">A promised </w:t>
      </w:r>
      <w:r w:rsidR="00A73D7F">
        <w:rPr>
          <w:rFonts w:cstheme="minorHAnsi"/>
          <w:sz w:val="24"/>
          <w:szCs w:val="24"/>
          <w:shd w:val="clear" w:color="auto" w:fill="FFFFFF"/>
        </w:rPr>
        <w:t xml:space="preserve">CEC </w:t>
      </w:r>
      <w:r w:rsidRPr="00253DCF">
        <w:rPr>
          <w:rFonts w:cstheme="minorHAnsi"/>
          <w:sz w:val="24"/>
          <w:szCs w:val="24"/>
          <w:shd w:val="clear" w:color="auto" w:fill="FFFFFF"/>
        </w:rPr>
        <w:t xml:space="preserve">consultation in 2018 never happened. </w:t>
      </w:r>
    </w:p>
    <w:p w14:paraId="72C115D1" w14:textId="3DFDBF1D" w:rsidR="00313E89" w:rsidRPr="00253DCF" w:rsidRDefault="00313E89" w:rsidP="00313E89">
      <w:pPr>
        <w:pStyle w:val="ListParagraph"/>
        <w:numPr>
          <w:ilvl w:val="0"/>
          <w:numId w:val="22"/>
        </w:numPr>
        <w:shd w:val="clear" w:color="auto" w:fill="FFFFFF"/>
        <w:spacing w:after="0"/>
        <w:rPr>
          <w:rFonts w:cstheme="minorHAnsi"/>
          <w:sz w:val="24"/>
          <w:szCs w:val="24"/>
          <w:shd w:val="clear" w:color="auto" w:fill="FFFFFF"/>
        </w:rPr>
      </w:pPr>
      <w:r w:rsidRPr="00253DCF">
        <w:rPr>
          <w:rFonts w:cstheme="minorHAnsi"/>
          <w:sz w:val="24"/>
          <w:szCs w:val="24"/>
          <w:shd w:val="clear" w:color="auto" w:fill="FFFFFF"/>
        </w:rPr>
        <w:t xml:space="preserve">Insisting that estate agents advertising properties remove the sales boards and batons holding the sales boards once the property has been sold/let. </w:t>
      </w:r>
    </w:p>
    <w:p w14:paraId="4A999141" w14:textId="740EF5B9" w:rsidR="00026A4A" w:rsidRPr="00253DCF" w:rsidRDefault="00026A4A" w:rsidP="00026A4A">
      <w:pPr>
        <w:shd w:val="clear" w:color="auto" w:fill="FFFFFF"/>
        <w:spacing w:after="0"/>
        <w:rPr>
          <w:rFonts w:cstheme="minorHAnsi"/>
          <w:sz w:val="24"/>
          <w:szCs w:val="24"/>
          <w:shd w:val="clear" w:color="auto" w:fill="FFFFFF"/>
        </w:rPr>
      </w:pPr>
      <w:r w:rsidRPr="00253DCF">
        <w:rPr>
          <w:rFonts w:cstheme="minorHAnsi"/>
          <w:sz w:val="24"/>
          <w:szCs w:val="24"/>
          <w:shd w:val="clear" w:color="auto" w:fill="FFFFFF"/>
        </w:rPr>
        <w:t xml:space="preserve">This action was given a ‘Fairly Important’ status as it was felt other actions were more essential </w:t>
      </w:r>
    </w:p>
    <w:p w14:paraId="58C9724E" w14:textId="77777777" w:rsidR="000103AE" w:rsidRPr="00253DCF" w:rsidRDefault="000103AE" w:rsidP="00D16E57">
      <w:pPr>
        <w:shd w:val="clear" w:color="auto" w:fill="FFFFFF"/>
        <w:spacing w:after="0"/>
        <w:rPr>
          <w:rFonts w:cstheme="minorHAnsi"/>
          <w:sz w:val="24"/>
          <w:szCs w:val="24"/>
          <w:shd w:val="clear" w:color="auto" w:fill="FFFFFF"/>
        </w:rPr>
      </w:pPr>
    </w:p>
    <w:p w14:paraId="46972D28" w14:textId="41DE3D04" w:rsidR="00D16E57" w:rsidRPr="00253DCF" w:rsidRDefault="00026A4A" w:rsidP="00026A4A">
      <w:pPr>
        <w:rPr>
          <w:rFonts w:cstheme="minorHAnsi"/>
          <w:b/>
          <w:bCs/>
          <w:sz w:val="24"/>
          <w:szCs w:val="24"/>
          <w:shd w:val="clear" w:color="auto" w:fill="FFFFFF"/>
          <w:lang w:eastAsia="en-GB"/>
        </w:rPr>
      </w:pPr>
      <w:r w:rsidRPr="00253DCF">
        <w:rPr>
          <w:rFonts w:cstheme="minorHAnsi"/>
          <w:b/>
          <w:bCs/>
          <w:sz w:val="24"/>
          <w:szCs w:val="24"/>
          <w:shd w:val="clear" w:color="auto" w:fill="FFFFFF"/>
          <w:lang w:eastAsia="en-GB"/>
        </w:rPr>
        <w:t xml:space="preserve">7. </w:t>
      </w:r>
      <w:r w:rsidR="00D16E57" w:rsidRPr="00253DCF">
        <w:rPr>
          <w:rFonts w:cstheme="minorHAnsi"/>
          <w:b/>
          <w:bCs/>
          <w:sz w:val="24"/>
          <w:szCs w:val="24"/>
          <w:shd w:val="clear" w:color="auto" w:fill="FFFFFF"/>
          <w:lang w:eastAsia="en-GB"/>
        </w:rPr>
        <w:t>Raising Congleton’s profile</w:t>
      </w:r>
    </w:p>
    <w:p w14:paraId="528EC717" w14:textId="3E661E1B" w:rsidR="00D16E57" w:rsidRPr="00253DCF" w:rsidRDefault="00026A4A" w:rsidP="00D16E57">
      <w:pPr>
        <w:shd w:val="clear" w:color="auto" w:fill="FFFFFF"/>
        <w:spacing w:after="0"/>
        <w:rPr>
          <w:rFonts w:cstheme="minorHAnsi"/>
          <w:sz w:val="24"/>
          <w:szCs w:val="24"/>
        </w:rPr>
      </w:pPr>
      <w:r w:rsidRPr="00253DCF">
        <w:rPr>
          <w:rFonts w:cstheme="minorHAnsi"/>
          <w:b/>
          <w:sz w:val="24"/>
          <w:szCs w:val="24"/>
        </w:rPr>
        <w:t>CTC Response</w:t>
      </w:r>
      <w:r w:rsidR="00D16E57" w:rsidRPr="00253DCF">
        <w:rPr>
          <w:rFonts w:cstheme="minorHAnsi"/>
          <w:b/>
          <w:sz w:val="24"/>
          <w:szCs w:val="24"/>
        </w:rPr>
        <w:t>:</w:t>
      </w:r>
      <w:r w:rsidR="00D16E57" w:rsidRPr="00253DCF">
        <w:rPr>
          <w:rFonts w:cstheme="minorHAnsi"/>
          <w:sz w:val="24"/>
          <w:szCs w:val="24"/>
        </w:rPr>
        <w:t xml:space="preserve">  </w:t>
      </w:r>
      <w:r w:rsidRPr="00253DCF">
        <w:rPr>
          <w:rFonts w:cstheme="minorHAnsi"/>
          <w:sz w:val="24"/>
          <w:szCs w:val="24"/>
        </w:rPr>
        <w:t xml:space="preserve">Congleton Town Council is </w:t>
      </w:r>
      <w:r w:rsidR="00D16E57" w:rsidRPr="00253DCF">
        <w:rPr>
          <w:rFonts w:cstheme="minorHAnsi"/>
          <w:sz w:val="24"/>
          <w:szCs w:val="24"/>
        </w:rPr>
        <w:t>always receptive to ideas to help promote and enhance the marketing and promotion of Congleton. A new website</w:t>
      </w:r>
      <w:r w:rsidRPr="00253DCF">
        <w:rPr>
          <w:rFonts w:cstheme="minorHAnsi"/>
          <w:sz w:val="24"/>
          <w:szCs w:val="24"/>
        </w:rPr>
        <w:t xml:space="preserve"> for the town </w:t>
      </w:r>
      <w:r w:rsidR="00A73D7F">
        <w:rPr>
          <w:rFonts w:cstheme="minorHAnsi"/>
          <w:sz w:val="24"/>
          <w:szCs w:val="24"/>
        </w:rPr>
        <w:t xml:space="preserve">is </w:t>
      </w:r>
      <w:r w:rsidRPr="00253DCF">
        <w:rPr>
          <w:rFonts w:cstheme="minorHAnsi"/>
          <w:sz w:val="24"/>
          <w:szCs w:val="24"/>
        </w:rPr>
        <w:t xml:space="preserve">included in the </w:t>
      </w:r>
      <w:r w:rsidR="00A73D7F">
        <w:rPr>
          <w:rFonts w:cstheme="minorHAnsi"/>
          <w:sz w:val="24"/>
          <w:szCs w:val="24"/>
        </w:rPr>
        <w:t xml:space="preserve">CTC </w:t>
      </w:r>
      <w:r w:rsidRPr="00253DCF">
        <w:rPr>
          <w:rFonts w:cstheme="minorHAnsi"/>
          <w:sz w:val="24"/>
          <w:szCs w:val="24"/>
        </w:rPr>
        <w:t>budge</w:t>
      </w:r>
      <w:r w:rsidR="00A73D7F">
        <w:rPr>
          <w:rFonts w:cstheme="minorHAnsi"/>
          <w:sz w:val="24"/>
          <w:szCs w:val="24"/>
        </w:rPr>
        <w:t>t,</w:t>
      </w:r>
      <w:r w:rsidR="00D16E57" w:rsidRPr="00253DCF">
        <w:rPr>
          <w:rFonts w:cstheme="minorHAnsi"/>
          <w:sz w:val="24"/>
          <w:szCs w:val="24"/>
        </w:rPr>
        <w:t xml:space="preserve"> is in </w:t>
      </w:r>
      <w:r w:rsidRPr="00253DCF">
        <w:rPr>
          <w:rFonts w:cstheme="minorHAnsi"/>
          <w:sz w:val="24"/>
          <w:szCs w:val="24"/>
        </w:rPr>
        <w:t xml:space="preserve">the </w:t>
      </w:r>
      <w:r w:rsidR="00D16E57" w:rsidRPr="00253DCF">
        <w:rPr>
          <w:rFonts w:cstheme="minorHAnsi"/>
          <w:sz w:val="24"/>
          <w:szCs w:val="24"/>
        </w:rPr>
        <w:t>business plan</w:t>
      </w:r>
      <w:r w:rsidR="00A73D7F">
        <w:rPr>
          <w:rFonts w:cstheme="minorHAnsi"/>
          <w:sz w:val="24"/>
          <w:szCs w:val="24"/>
        </w:rPr>
        <w:t xml:space="preserve"> and is programmed for 2023</w:t>
      </w:r>
      <w:r w:rsidRPr="00253DCF">
        <w:rPr>
          <w:rFonts w:cstheme="minorHAnsi"/>
          <w:sz w:val="24"/>
          <w:szCs w:val="24"/>
        </w:rPr>
        <w:t xml:space="preserve">. Congleton is </w:t>
      </w:r>
      <w:r w:rsidR="00D16E57" w:rsidRPr="00253DCF">
        <w:rPr>
          <w:rFonts w:cstheme="minorHAnsi"/>
          <w:sz w:val="24"/>
          <w:szCs w:val="24"/>
        </w:rPr>
        <w:t xml:space="preserve">happy to work with other </w:t>
      </w:r>
      <w:r w:rsidRPr="00253DCF">
        <w:rPr>
          <w:rFonts w:cstheme="minorHAnsi"/>
          <w:sz w:val="24"/>
          <w:szCs w:val="24"/>
        </w:rPr>
        <w:t xml:space="preserve">key service </w:t>
      </w:r>
      <w:r w:rsidR="00D16E57" w:rsidRPr="00253DCF">
        <w:rPr>
          <w:rFonts w:cstheme="minorHAnsi"/>
          <w:sz w:val="24"/>
          <w:szCs w:val="24"/>
        </w:rPr>
        <w:t>towns on mutually beneficial promotions</w:t>
      </w:r>
      <w:r w:rsidRPr="00253DCF">
        <w:rPr>
          <w:rFonts w:cstheme="minorHAnsi"/>
          <w:sz w:val="24"/>
          <w:szCs w:val="24"/>
        </w:rPr>
        <w:t xml:space="preserve"> and is open to ideas from CEC on cross-town or </w:t>
      </w:r>
      <w:r w:rsidR="00A73D7F">
        <w:rPr>
          <w:rFonts w:cstheme="minorHAnsi"/>
          <w:sz w:val="24"/>
          <w:szCs w:val="24"/>
        </w:rPr>
        <w:t>borough-wide</w:t>
      </w:r>
      <w:r w:rsidRPr="00253DCF">
        <w:rPr>
          <w:rFonts w:cstheme="minorHAnsi"/>
          <w:sz w:val="24"/>
          <w:szCs w:val="24"/>
        </w:rPr>
        <w:t xml:space="preserve"> promotions or initiatives. This action was given a </w:t>
      </w:r>
      <w:r w:rsidRPr="00253DCF">
        <w:rPr>
          <w:rFonts w:cstheme="minorHAnsi"/>
          <w:b/>
          <w:bCs/>
          <w:sz w:val="24"/>
          <w:szCs w:val="24"/>
        </w:rPr>
        <w:t>Fairly Important</w:t>
      </w:r>
      <w:r w:rsidRPr="00253DCF">
        <w:rPr>
          <w:rFonts w:cstheme="minorHAnsi"/>
          <w:sz w:val="24"/>
          <w:szCs w:val="24"/>
        </w:rPr>
        <w:t xml:space="preserve"> status as the council believed other actions were more essential. </w:t>
      </w:r>
    </w:p>
    <w:p w14:paraId="4A78A3C8" w14:textId="77777777" w:rsidR="00D16E57" w:rsidRPr="00253DCF" w:rsidRDefault="00D16E57" w:rsidP="00D16E57">
      <w:pPr>
        <w:pStyle w:val="ListParagraph"/>
        <w:shd w:val="clear" w:color="auto" w:fill="FFFFFF"/>
        <w:spacing w:after="0"/>
        <w:rPr>
          <w:rFonts w:cstheme="minorHAnsi"/>
          <w:color w:val="000000"/>
          <w:sz w:val="24"/>
          <w:szCs w:val="24"/>
        </w:rPr>
      </w:pPr>
    </w:p>
    <w:p w14:paraId="09CC3D55" w14:textId="2231D359" w:rsidR="00D16E57" w:rsidRPr="00253DCF" w:rsidRDefault="00D16E57" w:rsidP="00026A4A">
      <w:pPr>
        <w:rPr>
          <w:rFonts w:cstheme="minorHAnsi"/>
          <w:b/>
          <w:bCs/>
          <w:sz w:val="24"/>
          <w:szCs w:val="24"/>
          <w:shd w:val="clear" w:color="auto" w:fill="FFFFFF"/>
          <w:lang w:eastAsia="en-GB"/>
        </w:rPr>
      </w:pPr>
      <w:r w:rsidRPr="00253DCF">
        <w:rPr>
          <w:rFonts w:cstheme="minorHAnsi"/>
          <w:b/>
          <w:bCs/>
          <w:sz w:val="24"/>
          <w:szCs w:val="24"/>
          <w:shd w:val="clear" w:color="auto" w:fill="FFFFFF"/>
          <w:lang w:eastAsia="en-GB"/>
        </w:rPr>
        <w:t>8. Mobilising the Business Community</w:t>
      </w:r>
    </w:p>
    <w:p w14:paraId="790DE03F" w14:textId="355B5F55" w:rsidR="00026A4A" w:rsidRPr="00253DCF" w:rsidRDefault="00026A4A" w:rsidP="00026A4A">
      <w:pPr>
        <w:rPr>
          <w:rFonts w:cstheme="minorHAnsi"/>
          <w:bCs/>
          <w:sz w:val="24"/>
          <w:szCs w:val="24"/>
          <w:shd w:val="clear" w:color="auto" w:fill="FFFFFF"/>
          <w:lang w:eastAsia="en-GB"/>
        </w:rPr>
      </w:pPr>
      <w:r w:rsidRPr="00253DCF">
        <w:rPr>
          <w:rFonts w:cstheme="minorHAnsi"/>
          <w:b/>
          <w:bCs/>
          <w:sz w:val="24"/>
          <w:szCs w:val="24"/>
          <w:shd w:val="clear" w:color="auto" w:fill="FFFFFF"/>
          <w:lang w:eastAsia="en-GB"/>
        </w:rPr>
        <w:t>CTC</w:t>
      </w:r>
      <w:r w:rsidR="00D16E57" w:rsidRPr="00253DCF">
        <w:rPr>
          <w:rFonts w:cstheme="minorHAnsi"/>
          <w:b/>
          <w:bCs/>
          <w:sz w:val="24"/>
          <w:szCs w:val="24"/>
          <w:shd w:val="clear" w:color="auto" w:fill="FFFFFF"/>
          <w:lang w:eastAsia="en-GB"/>
        </w:rPr>
        <w:t xml:space="preserve"> </w:t>
      </w:r>
      <w:r w:rsidR="00A73D7F">
        <w:rPr>
          <w:rFonts w:cstheme="minorHAnsi"/>
          <w:b/>
          <w:bCs/>
          <w:sz w:val="24"/>
          <w:szCs w:val="24"/>
          <w:shd w:val="clear" w:color="auto" w:fill="FFFFFF"/>
          <w:lang w:eastAsia="en-GB"/>
        </w:rPr>
        <w:t>R</w:t>
      </w:r>
      <w:r w:rsidR="00D16E57" w:rsidRPr="00253DCF">
        <w:rPr>
          <w:rFonts w:cstheme="minorHAnsi"/>
          <w:b/>
          <w:bCs/>
          <w:sz w:val="24"/>
          <w:szCs w:val="24"/>
          <w:shd w:val="clear" w:color="auto" w:fill="FFFFFF"/>
          <w:lang w:eastAsia="en-GB"/>
        </w:rPr>
        <w:t>esponse</w:t>
      </w:r>
      <w:r w:rsidR="00D16E57" w:rsidRPr="00253DCF">
        <w:rPr>
          <w:rFonts w:cstheme="minorHAnsi"/>
          <w:sz w:val="24"/>
          <w:szCs w:val="24"/>
          <w:shd w:val="clear" w:color="auto" w:fill="FFFFFF"/>
          <w:lang w:eastAsia="en-GB"/>
        </w:rPr>
        <w:t xml:space="preserve">: There is always more that can be done with networking and communications and both officers and councillors have been engaging with the business community. </w:t>
      </w:r>
      <w:r w:rsidRPr="00253DCF">
        <w:rPr>
          <w:rFonts w:cstheme="minorHAnsi"/>
          <w:sz w:val="24"/>
          <w:szCs w:val="24"/>
          <w:shd w:val="clear" w:color="auto" w:fill="FFFFFF"/>
          <w:lang w:eastAsia="en-GB"/>
        </w:rPr>
        <w:t xml:space="preserve">We are fortunate to have an active Chamber of Commerce and are in regular communications with town centre shops, pubs and businesses. </w:t>
      </w:r>
      <w:r w:rsidRPr="00253DCF">
        <w:rPr>
          <w:rFonts w:cstheme="minorHAnsi"/>
          <w:sz w:val="24"/>
          <w:szCs w:val="24"/>
        </w:rPr>
        <w:t xml:space="preserve">This action was given a </w:t>
      </w:r>
      <w:r w:rsidRPr="00253DCF">
        <w:rPr>
          <w:rFonts w:cstheme="minorHAnsi"/>
          <w:b/>
          <w:sz w:val="24"/>
          <w:szCs w:val="24"/>
        </w:rPr>
        <w:t>Fairly Important</w:t>
      </w:r>
      <w:r w:rsidRPr="00253DCF">
        <w:rPr>
          <w:rFonts w:cstheme="minorHAnsi"/>
          <w:sz w:val="24"/>
          <w:szCs w:val="24"/>
        </w:rPr>
        <w:t xml:space="preserve"> status as the council believed other actions were more essential.</w:t>
      </w:r>
    </w:p>
    <w:p w14:paraId="3BA626B1" w14:textId="3F48F437" w:rsidR="00D16E57" w:rsidRPr="00253DCF" w:rsidRDefault="00026A4A" w:rsidP="00026A4A">
      <w:pPr>
        <w:rPr>
          <w:rFonts w:cstheme="minorHAnsi"/>
          <w:sz w:val="24"/>
          <w:szCs w:val="24"/>
        </w:rPr>
      </w:pPr>
      <w:r w:rsidRPr="00253DCF">
        <w:rPr>
          <w:rFonts w:cstheme="minorHAnsi"/>
          <w:b/>
          <w:bCs/>
          <w:sz w:val="24"/>
          <w:szCs w:val="24"/>
        </w:rPr>
        <w:t xml:space="preserve">9. </w:t>
      </w:r>
      <w:r w:rsidR="00D16E57" w:rsidRPr="00253DCF">
        <w:rPr>
          <w:rFonts w:cstheme="minorHAnsi"/>
          <w:b/>
          <w:bCs/>
          <w:sz w:val="24"/>
          <w:szCs w:val="24"/>
        </w:rPr>
        <w:t xml:space="preserve">Tackling </w:t>
      </w:r>
      <w:r w:rsidRPr="00253DCF">
        <w:rPr>
          <w:rFonts w:cstheme="minorHAnsi"/>
          <w:b/>
          <w:bCs/>
          <w:sz w:val="24"/>
          <w:szCs w:val="24"/>
        </w:rPr>
        <w:t>V</w:t>
      </w:r>
      <w:r w:rsidR="00D16E57" w:rsidRPr="00253DCF">
        <w:rPr>
          <w:rFonts w:cstheme="minorHAnsi"/>
          <w:b/>
          <w:bCs/>
          <w:sz w:val="24"/>
          <w:szCs w:val="24"/>
        </w:rPr>
        <w:t>oid properties</w:t>
      </w:r>
    </w:p>
    <w:p w14:paraId="2E88A2A6" w14:textId="6179FA7A" w:rsidR="00253DCF" w:rsidRDefault="00026A4A" w:rsidP="00026A4A">
      <w:pPr>
        <w:rPr>
          <w:rFonts w:cstheme="minorHAnsi"/>
          <w:sz w:val="24"/>
          <w:szCs w:val="24"/>
        </w:rPr>
        <w:sectPr w:rsidR="00253DCF">
          <w:footerReference w:type="default" r:id="rId14"/>
          <w:pgSz w:w="11906" w:h="16838"/>
          <w:pgMar w:top="1440" w:right="1440" w:bottom="1440" w:left="1440" w:header="708" w:footer="708" w:gutter="0"/>
          <w:cols w:space="708"/>
          <w:docGrid w:linePitch="360"/>
        </w:sectPr>
      </w:pPr>
      <w:r w:rsidRPr="00253DCF">
        <w:rPr>
          <w:rFonts w:cstheme="minorHAnsi"/>
          <w:b/>
          <w:bCs/>
          <w:sz w:val="24"/>
          <w:szCs w:val="24"/>
        </w:rPr>
        <w:t>CTC Response</w:t>
      </w:r>
      <w:r w:rsidR="00D16E57" w:rsidRPr="00253DCF">
        <w:rPr>
          <w:rFonts w:cstheme="minorHAnsi"/>
          <w:b/>
          <w:bCs/>
          <w:sz w:val="24"/>
          <w:szCs w:val="24"/>
        </w:rPr>
        <w:t>:</w:t>
      </w:r>
      <w:r w:rsidR="00D16E57" w:rsidRPr="00253DCF">
        <w:rPr>
          <w:rFonts w:cstheme="minorHAnsi"/>
          <w:sz w:val="24"/>
          <w:szCs w:val="24"/>
        </w:rPr>
        <w:t xml:space="preserve">  It would be great to bring </w:t>
      </w:r>
      <w:r w:rsidR="00490081" w:rsidRPr="00253DCF">
        <w:rPr>
          <w:rFonts w:cstheme="minorHAnsi"/>
          <w:sz w:val="24"/>
          <w:szCs w:val="24"/>
        </w:rPr>
        <w:t xml:space="preserve">empty and under-utilised </w:t>
      </w:r>
      <w:r w:rsidR="00D16E57" w:rsidRPr="00253DCF">
        <w:rPr>
          <w:rFonts w:cstheme="minorHAnsi"/>
          <w:sz w:val="24"/>
          <w:szCs w:val="24"/>
        </w:rPr>
        <w:t xml:space="preserve">buildings in the town centre back into use – whether residential, retail, business or leisure. </w:t>
      </w:r>
      <w:r w:rsidR="00490081" w:rsidRPr="00253DCF">
        <w:rPr>
          <w:rFonts w:cstheme="minorHAnsi"/>
          <w:sz w:val="24"/>
          <w:szCs w:val="24"/>
        </w:rPr>
        <w:t>The Town Council</w:t>
      </w:r>
      <w:r w:rsidR="00D16E57" w:rsidRPr="00253DCF">
        <w:rPr>
          <w:rFonts w:cstheme="minorHAnsi"/>
          <w:sz w:val="24"/>
          <w:szCs w:val="24"/>
        </w:rPr>
        <w:t xml:space="preserve"> would welcome the opportunity to work with Cheshire East Council on any pilots to help in this area. The principal authority has powers around development control, business rates, planning and enforcement </w:t>
      </w:r>
      <w:r w:rsidR="00490081" w:rsidRPr="00253DCF">
        <w:rPr>
          <w:rFonts w:cstheme="minorHAnsi"/>
          <w:sz w:val="24"/>
          <w:szCs w:val="24"/>
        </w:rPr>
        <w:t xml:space="preserve">as well as </w:t>
      </w:r>
      <w:r w:rsidR="00253DCF">
        <w:rPr>
          <w:rFonts w:cstheme="minorHAnsi"/>
          <w:sz w:val="24"/>
          <w:szCs w:val="24"/>
        </w:rPr>
        <w:t xml:space="preserve">positive </w:t>
      </w:r>
      <w:r w:rsidR="00490081" w:rsidRPr="00253DCF">
        <w:rPr>
          <w:rFonts w:cstheme="minorHAnsi"/>
          <w:sz w:val="24"/>
          <w:szCs w:val="24"/>
        </w:rPr>
        <w:t>links with the business hub and growth hub to help the town reduce its vacancy rate</w:t>
      </w:r>
      <w:r w:rsidR="00253DCF">
        <w:rPr>
          <w:rFonts w:cstheme="minorHAnsi"/>
          <w:sz w:val="24"/>
          <w:szCs w:val="24"/>
        </w:rPr>
        <w:t xml:space="preserve"> </w:t>
      </w:r>
      <w:r w:rsidR="00343F06">
        <w:rPr>
          <w:rFonts w:cstheme="minorHAnsi"/>
          <w:sz w:val="24"/>
          <w:szCs w:val="24"/>
        </w:rPr>
        <w:t>through</w:t>
      </w:r>
      <w:r w:rsidR="00253DCF">
        <w:rPr>
          <w:rFonts w:cstheme="minorHAnsi"/>
          <w:sz w:val="24"/>
          <w:szCs w:val="24"/>
        </w:rPr>
        <w:t xml:space="preserve"> </w:t>
      </w:r>
      <w:r w:rsidR="00343F06">
        <w:rPr>
          <w:rFonts w:cstheme="minorHAnsi"/>
          <w:sz w:val="24"/>
          <w:szCs w:val="24"/>
        </w:rPr>
        <w:t>carrot-and-stick</w:t>
      </w:r>
      <w:r w:rsidR="00253DCF">
        <w:rPr>
          <w:rFonts w:cstheme="minorHAnsi"/>
          <w:sz w:val="24"/>
          <w:szCs w:val="24"/>
        </w:rPr>
        <w:t xml:space="preserve"> approaches.</w:t>
      </w:r>
    </w:p>
    <w:p w14:paraId="2B754FDD" w14:textId="77777777" w:rsidR="00253DCF" w:rsidRDefault="00253DCF" w:rsidP="00026A4A">
      <w:pPr>
        <w:rPr>
          <w:rFonts w:cstheme="minorHAnsi"/>
          <w:sz w:val="24"/>
          <w:szCs w:val="24"/>
        </w:rPr>
      </w:pPr>
    </w:p>
    <w:p w14:paraId="22CAEDFA" w14:textId="33DEF6E0" w:rsidR="002829A7" w:rsidRPr="00253DCF" w:rsidRDefault="00343F06" w:rsidP="00026A4A">
      <w:pPr>
        <w:rPr>
          <w:rFonts w:cstheme="minorHAnsi"/>
          <w:sz w:val="24"/>
          <w:szCs w:val="24"/>
        </w:rPr>
      </w:pPr>
      <w:r w:rsidRPr="00253DCF">
        <w:rPr>
          <w:rFonts w:cstheme="minorHAnsi"/>
          <w:sz w:val="24"/>
          <w:szCs w:val="24"/>
        </w:rPr>
        <w:t>Several</w:t>
      </w:r>
      <w:r w:rsidR="00490081" w:rsidRPr="00253DCF">
        <w:rPr>
          <w:rFonts w:cstheme="minorHAnsi"/>
          <w:sz w:val="24"/>
          <w:szCs w:val="24"/>
        </w:rPr>
        <w:t xml:space="preserve"> developers and businesses have already recognised the growth potential for Congleton Town Centre resulting in some exciting and quality developments. We would like to see more developers feel welcome, supported and encouraged to invest in Congleton. The Town Council gave this the highest level of </w:t>
      </w:r>
      <w:r w:rsidR="00490081" w:rsidRPr="00253DCF">
        <w:rPr>
          <w:rFonts w:cstheme="minorHAnsi"/>
          <w:b/>
          <w:bCs/>
          <w:sz w:val="24"/>
          <w:szCs w:val="24"/>
        </w:rPr>
        <w:t>VERY IMPORTANT</w:t>
      </w:r>
      <w:r w:rsidR="00490081" w:rsidRPr="00253DCF">
        <w:rPr>
          <w:rFonts w:cstheme="minorHAnsi"/>
          <w:sz w:val="24"/>
          <w:szCs w:val="24"/>
        </w:rPr>
        <w:t xml:space="preserve">. </w:t>
      </w:r>
    </w:p>
    <w:p w14:paraId="3FAFECCB" w14:textId="5843240D" w:rsidR="00490081" w:rsidRPr="00253DCF" w:rsidRDefault="00D16E57" w:rsidP="00026A4A">
      <w:pPr>
        <w:rPr>
          <w:rFonts w:cstheme="minorHAnsi"/>
          <w:sz w:val="24"/>
          <w:szCs w:val="24"/>
        </w:rPr>
      </w:pPr>
      <w:r w:rsidRPr="00253DCF">
        <w:rPr>
          <w:rFonts w:cstheme="minorHAnsi"/>
          <w:sz w:val="24"/>
          <w:szCs w:val="24"/>
        </w:rPr>
        <w:br/>
      </w:r>
      <w:r w:rsidRPr="00253DCF">
        <w:rPr>
          <w:rFonts w:cstheme="minorHAnsi"/>
          <w:b/>
          <w:bCs/>
          <w:sz w:val="24"/>
          <w:szCs w:val="24"/>
          <w:shd w:val="clear" w:color="auto" w:fill="FFFFFF"/>
          <w:lang w:eastAsia="en-GB"/>
        </w:rPr>
        <w:t>10. Enhancing Public Transport</w:t>
      </w:r>
    </w:p>
    <w:p w14:paraId="4E76565E" w14:textId="11B334DD" w:rsidR="00D16E57" w:rsidRPr="00253DCF" w:rsidRDefault="00490081" w:rsidP="008E3406">
      <w:pPr>
        <w:rPr>
          <w:rFonts w:cstheme="minorHAnsi"/>
          <w:sz w:val="24"/>
          <w:szCs w:val="24"/>
          <w:lang w:eastAsia="en-GB"/>
        </w:rPr>
      </w:pPr>
      <w:r w:rsidRPr="00253DCF">
        <w:rPr>
          <w:rFonts w:cstheme="minorHAnsi"/>
          <w:b/>
          <w:bCs/>
          <w:sz w:val="24"/>
          <w:szCs w:val="24"/>
          <w:lang w:eastAsia="en-GB"/>
        </w:rPr>
        <w:t>CTC respo</w:t>
      </w:r>
      <w:r w:rsidR="00D16E57" w:rsidRPr="00253DCF">
        <w:rPr>
          <w:rFonts w:cstheme="minorHAnsi"/>
          <w:b/>
          <w:bCs/>
          <w:sz w:val="24"/>
          <w:szCs w:val="24"/>
          <w:lang w:eastAsia="en-GB"/>
        </w:rPr>
        <w:t>nse:</w:t>
      </w:r>
      <w:r w:rsidR="00D16E57" w:rsidRPr="00253DCF">
        <w:rPr>
          <w:rFonts w:cstheme="minorHAnsi"/>
          <w:sz w:val="24"/>
          <w:szCs w:val="24"/>
          <w:lang w:eastAsia="en-GB"/>
        </w:rPr>
        <w:t xml:space="preserve"> </w:t>
      </w:r>
      <w:r w:rsidRPr="00253DCF">
        <w:rPr>
          <w:rFonts w:cstheme="minorHAnsi"/>
          <w:sz w:val="24"/>
          <w:szCs w:val="24"/>
          <w:lang w:eastAsia="en-GB"/>
        </w:rPr>
        <w:t xml:space="preserve">It is recognised that public transport in Cheshire East and Congleton is </w:t>
      </w:r>
      <w:r w:rsidR="00EB2D7F" w:rsidRPr="00253DCF">
        <w:rPr>
          <w:rFonts w:cstheme="minorHAnsi"/>
          <w:sz w:val="24"/>
          <w:szCs w:val="24"/>
          <w:lang w:eastAsia="en-GB"/>
        </w:rPr>
        <w:t xml:space="preserve">poor. </w:t>
      </w:r>
      <w:r w:rsidRPr="00253DCF">
        <w:rPr>
          <w:rFonts w:cstheme="minorHAnsi"/>
          <w:sz w:val="24"/>
          <w:szCs w:val="24"/>
          <w:lang w:eastAsia="en-GB"/>
        </w:rPr>
        <w:t xml:space="preserve">Surveys </w:t>
      </w:r>
      <w:r w:rsidR="00EB2D7F" w:rsidRPr="00253DCF">
        <w:rPr>
          <w:rFonts w:cstheme="minorHAnsi"/>
          <w:sz w:val="24"/>
          <w:szCs w:val="24"/>
          <w:lang w:eastAsia="en-GB"/>
        </w:rPr>
        <w:t>conducted</w:t>
      </w:r>
      <w:r w:rsidRPr="00253DCF">
        <w:rPr>
          <w:rFonts w:cstheme="minorHAnsi"/>
          <w:sz w:val="24"/>
          <w:szCs w:val="24"/>
          <w:lang w:eastAsia="en-GB"/>
        </w:rPr>
        <w:t xml:space="preserve"> by the Town Council’s Integrated Transport Working Group has shown that many people in Congleton would use bus services if it </w:t>
      </w:r>
      <w:proofErr w:type="gramStart"/>
      <w:r w:rsidRPr="00253DCF">
        <w:rPr>
          <w:rFonts w:cstheme="minorHAnsi"/>
          <w:sz w:val="24"/>
          <w:szCs w:val="24"/>
          <w:lang w:eastAsia="en-GB"/>
        </w:rPr>
        <w:t>was</w:t>
      </w:r>
      <w:proofErr w:type="gramEnd"/>
      <w:r w:rsidRPr="00253DCF">
        <w:rPr>
          <w:rFonts w:cstheme="minorHAnsi"/>
          <w:sz w:val="24"/>
          <w:szCs w:val="24"/>
          <w:lang w:eastAsia="en-GB"/>
        </w:rPr>
        <w:t xml:space="preserve"> regular, reliable, cost effective and went to where they wanted to go. Currently the offer falls far short. W</w:t>
      </w:r>
      <w:r w:rsidR="00D16E57" w:rsidRPr="00253DCF">
        <w:rPr>
          <w:rFonts w:cstheme="minorHAnsi"/>
          <w:sz w:val="24"/>
          <w:szCs w:val="24"/>
          <w:lang w:eastAsia="en-GB"/>
        </w:rPr>
        <w:t>e know CEC has not been successful in gaining Government</w:t>
      </w:r>
      <w:r w:rsidRPr="00253DCF">
        <w:rPr>
          <w:rFonts w:cstheme="minorHAnsi"/>
          <w:sz w:val="24"/>
          <w:szCs w:val="24"/>
          <w:lang w:eastAsia="en-GB"/>
        </w:rPr>
        <w:t xml:space="preserve"> funding</w:t>
      </w:r>
      <w:r w:rsidR="00D16E57" w:rsidRPr="00253DCF">
        <w:rPr>
          <w:rFonts w:cstheme="minorHAnsi"/>
          <w:sz w:val="24"/>
          <w:szCs w:val="24"/>
          <w:lang w:eastAsia="en-GB"/>
        </w:rPr>
        <w:t xml:space="preserve"> to enhance bus improvements and </w:t>
      </w:r>
      <w:r w:rsidRPr="00253DCF">
        <w:rPr>
          <w:rFonts w:cstheme="minorHAnsi"/>
          <w:sz w:val="24"/>
          <w:szCs w:val="24"/>
          <w:lang w:eastAsia="en-GB"/>
        </w:rPr>
        <w:t xml:space="preserve">so although this is something that the Town Council would like to see, </w:t>
      </w:r>
      <w:r w:rsidR="00D16E57" w:rsidRPr="00253DCF">
        <w:rPr>
          <w:rFonts w:cstheme="minorHAnsi"/>
          <w:sz w:val="24"/>
          <w:szCs w:val="24"/>
          <w:lang w:eastAsia="en-GB"/>
        </w:rPr>
        <w:t>we believe</w:t>
      </w:r>
      <w:r w:rsidR="00EB2D7F">
        <w:rPr>
          <w:rFonts w:cstheme="minorHAnsi"/>
          <w:sz w:val="24"/>
          <w:szCs w:val="24"/>
          <w:lang w:eastAsia="en-GB"/>
        </w:rPr>
        <w:t xml:space="preserve"> </w:t>
      </w:r>
      <w:r w:rsidR="00D16E57" w:rsidRPr="00253DCF">
        <w:rPr>
          <w:rFonts w:cstheme="minorHAnsi"/>
          <w:sz w:val="24"/>
          <w:szCs w:val="24"/>
          <w:lang w:eastAsia="en-GB"/>
        </w:rPr>
        <w:t>other priorities are more achievable in the current climate</w:t>
      </w:r>
      <w:r w:rsidR="002829A7" w:rsidRPr="00253DCF">
        <w:rPr>
          <w:rFonts w:cstheme="minorHAnsi"/>
          <w:sz w:val="24"/>
          <w:szCs w:val="24"/>
          <w:lang w:eastAsia="en-GB"/>
        </w:rPr>
        <w:t xml:space="preserve"> and for that reason gave this a </w:t>
      </w:r>
      <w:r w:rsidR="002829A7" w:rsidRPr="00253DCF">
        <w:rPr>
          <w:rFonts w:cstheme="minorHAnsi"/>
          <w:b/>
          <w:bCs/>
          <w:sz w:val="24"/>
          <w:szCs w:val="24"/>
          <w:lang w:eastAsia="en-GB"/>
        </w:rPr>
        <w:t>Fairly Important</w:t>
      </w:r>
      <w:r w:rsidR="002829A7" w:rsidRPr="00253DCF">
        <w:rPr>
          <w:rFonts w:cstheme="minorHAnsi"/>
          <w:sz w:val="24"/>
          <w:szCs w:val="24"/>
          <w:lang w:eastAsia="en-GB"/>
        </w:rPr>
        <w:t xml:space="preserve"> rating.</w:t>
      </w:r>
    </w:p>
    <w:p w14:paraId="63F73A93" w14:textId="41A907C4" w:rsidR="00D16E57" w:rsidRPr="00253DCF" w:rsidRDefault="002829A7" w:rsidP="008E3406">
      <w:pPr>
        <w:rPr>
          <w:rFonts w:cstheme="minorHAnsi"/>
          <w:sz w:val="24"/>
          <w:szCs w:val="24"/>
        </w:rPr>
      </w:pPr>
      <w:r w:rsidRPr="00253DCF">
        <w:rPr>
          <w:rFonts w:cstheme="minorHAnsi"/>
          <w:sz w:val="24"/>
          <w:szCs w:val="24"/>
        </w:rPr>
        <w:t xml:space="preserve">I hope the detailed feedback from Congleton Town Council’s Community and Environment Committee is useful. We are extremely keen to see ideas developed in this document come to fruition to benefit our town and look forward to hearing what the next steps are or what funding streams are available to help make the actions a reality. </w:t>
      </w:r>
    </w:p>
    <w:p w14:paraId="10A9A0AA" w14:textId="3DEA8D10" w:rsidR="002A4A82" w:rsidRPr="00253DCF" w:rsidRDefault="002B2DDD" w:rsidP="00E14358">
      <w:pPr>
        <w:rPr>
          <w:rFonts w:cstheme="minorHAnsi"/>
          <w:sz w:val="24"/>
          <w:szCs w:val="24"/>
        </w:rPr>
      </w:pPr>
      <w:r w:rsidRPr="00253DCF">
        <w:rPr>
          <w:rFonts w:cstheme="minorHAnsi"/>
          <w:sz w:val="24"/>
          <w:szCs w:val="24"/>
        </w:rPr>
        <w:t>If you need any</w:t>
      </w:r>
      <w:r w:rsidR="002829A7" w:rsidRPr="00253DCF">
        <w:rPr>
          <w:rFonts w:cstheme="minorHAnsi"/>
          <w:sz w:val="24"/>
          <w:szCs w:val="24"/>
        </w:rPr>
        <w:t xml:space="preserve"> clarification on points raised in this </w:t>
      </w:r>
      <w:r w:rsidRPr="00253DCF">
        <w:rPr>
          <w:rFonts w:cstheme="minorHAnsi"/>
          <w:sz w:val="24"/>
          <w:szCs w:val="24"/>
        </w:rPr>
        <w:t xml:space="preserve">please do not hesitate to contact me on </w:t>
      </w:r>
      <w:hyperlink r:id="rId15" w:history="1">
        <w:r w:rsidRPr="00253DCF">
          <w:rPr>
            <w:rStyle w:val="Hyperlink"/>
            <w:rFonts w:cstheme="minorHAnsi"/>
            <w:sz w:val="24"/>
            <w:szCs w:val="24"/>
          </w:rPr>
          <w:t>jackie.macarthur@congleton-tc.gov.uk</w:t>
        </w:r>
      </w:hyperlink>
      <w:r w:rsidRPr="00253DCF">
        <w:rPr>
          <w:rFonts w:cstheme="minorHAnsi"/>
          <w:sz w:val="24"/>
          <w:szCs w:val="24"/>
        </w:rPr>
        <w:t xml:space="preserve">  or 01260 270350 </w:t>
      </w:r>
      <w:r w:rsidR="00EB2D7F" w:rsidRPr="00253DCF">
        <w:rPr>
          <w:rFonts w:cstheme="minorHAnsi"/>
          <w:sz w:val="24"/>
          <w:szCs w:val="24"/>
        </w:rPr>
        <w:t>ext.</w:t>
      </w:r>
      <w:r w:rsidRPr="00253DCF">
        <w:rPr>
          <w:rFonts w:cstheme="minorHAnsi"/>
          <w:sz w:val="24"/>
          <w:szCs w:val="24"/>
        </w:rPr>
        <w:t xml:space="preserve"> 3 </w:t>
      </w:r>
      <w:r w:rsidR="00A03F42" w:rsidRPr="00253DCF">
        <w:rPr>
          <w:rFonts w:cstheme="minorHAnsi"/>
          <w:sz w:val="24"/>
          <w:szCs w:val="24"/>
        </w:rPr>
        <w:t xml:space="preserve">. </w:t>
      </w:r>
    </w:p>
    <w:p w14:paraId="11D22AA1" w14:textId="06D14705" w:rsidR="00921516" w:rsidRPr="00253DCF" w:rsidRDefault="00A03F42" w:rsidP="008E3406">
      <w:pPr>
        <w:rPr>
          <w:rFonts w:cstheme="minorHAnsi"/>
          <w:sz w:val="24"/>
          <w:szCs w:val="24"/>
        </w:rPr>
      </w:pPr>
      <w:r w:rsidRPr="00253DCF">
        <w:rPr>
          <w:rFonts w:cstheme="minorHAnsi"/>
          <w:sz w:val="24"/>
          <w:szCs w:val="24"/>
        </w:rPr>
        <w:t xml:space="preserve">Kind regards </w:t>
      </w:r>
    </w:p>
    <w:p w14:paraId="5AFC098F" w14:textId="6BEEAF13" w:rsidR="00DB07D0" w:rsidRPr="00253DCF" w:rsidRDefault="002B2DDD" w:rsidP="008E3406">
      <w:pPr>
        <w:rPr>
          <w:rFonts w:cstheme="minorHAnsi"/>
          <w:sz w:val="24"/>
          <w:szCs w:val="24"/>
        </w:rPr>
      </w:pPr>
      <w:r w:rsidRPr="00253DCF">
        <w:rPr>
          <w:rFonts w:cstheme="minorHAnsi"/>
          <w:noProof/>
          <w:sz w:val="24"/>
          <w:szCs w:val="24"/>
        </w:rPr>
        <w:drawing>
          <wp:inline distT="0" distB="0" distL="0" distR="0" wp14:anchorId="3BDD02B5" wp14:editId="681C3DB1">
            <wp:extent cx="2743200" cy="800100"/>
            <wp:effectExtent l="0" t="0" r="0" b="0"/>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etter&#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800100"/>
                    </a:xfrm>
                    <a:prstGeom prst="rect">
                      <a:avLst/>
                    </a:prstGeom>
                    <a:noFill/>
                    <a:ln>
                      <a:noFill/>
                    </a:ln>
                  </pic:spPr>
                </pic:pic>
              </a:graphicData>
            </a:graphic>
          </wp:inline>
        </w:drawing>
      </w:r>
    </w:p>
    <w:p w14:paraId="4A4B0814" w14:textId="508FEC4A" w:rsidR="004269FF" w:rsidRPr="00253DCF" w:rsidRDefault="00DB07D0" w:rsidP="004269FF">
      <w:pPr>
        <w:spacing w:after="0"/>
        <w:rPr>
          <w:rFonts w:cstheme="minorHAnsi"/>
          <w:sz w:val="24"/>
          <w:szCs w:val="24"/>
        </w:rPr>
      </w:pPr>
      <w:r w:rsidRPr="00253DCF">
        <w:rPr>
          <w:rFonts w:cstheme="minorHAnsi"/>
          <w:sz w:val="24"/>
          <w:szCs w:val="24"/>
        </w:rPr>
        <w:t xml:space="preserve">Jackie MacArthur, Deputy </w:t>
      </w:r>
      <w:r w:rsidR="004269FF" w:rsidRPr="00253DCF">
        <w:rPr>
          <w:rFonts w:cstheme="minorHAnsi"/>
          <w:sz w:val="24"/>
          <w:szCs w:val="24"/>
        </w:rPr>
        <w:t>Chief Officer</w:t>
      </w:r>
      <w:r w:rsidRPr="00253DCF">
        <w:rPr>
          <w:rFonts w:cstheme="minorHAnsi"/>
          <w:sz w:val="24"/>
          <w:szCs w:val="24"/>
        </w:rPr>
        <w:t xml:space="preserve">, </w:t>
      </w:r>
      <w:r w:rsidR="00253DCF">
        <w:rPr>
          <w:rFonts w:cstheme="minorHAnsi"/>
          <w:sz w:val="24"/>
          <w:szCs w:val="24"/>
        </w:rPr>
        <w:t xml:space="preserve">Communities and Marketing </w:t>
      </w:r>
    </w:p>
    <w:p w14:paraId="2F97DA2F" w14:textId="2676615D" w:rsidR="008E3406" w:rsidRPr="00253DCF" w:rsidRDefault="004269FF" w:rsidP="00A03F42">
      <w:pPr>
        <w:spacing w:after="0"/>
        <w:rPr>
          <w:rFonts w:cstheme="minorHAnsi"/>
          <w:sz w:val="24"/>
          <w:szCs w:val="24"/>
        </w:rPr>
      </w:pPr>
      <w:r w:rsidRPr="00253DCF">
        <w:rPr>
          <w:rFonts w:cstheme="minorHAnsi"/>
          <w:sz w:val="24"/>
          <w:szCs w:val="24"/>
        </w:rPr>
        <w:t xml:space="preserve">Congleton Town Council </w:t>
      </w:r>
      <w:r w:rsidRPr="00253DCF">
        <w:rPr>
          <w:rFonts w:cstheme="minorHAnsi"/>
          <w:noProof/>
          <w:sz w:val="24"/>
          <w:szCs w:val="24"/>
        </w:rPr>
        <w:drawing>
          <wp:anchor distT="0" distB="0" distL="114300" distR="114300" simplePos="0" relativeHeight="251659264" behindDoc="1" locked="0" layoutInCell="1" allowOverlap="1" wp14:anchorId="4E6965BB" wp14:editId="0E1A9DDE">
            <wp:simplePos x="0" y="0"/>
            <wp:positionH relativeFrom="column">
              <wp:posOffset>-914400</wp:posOffset>
            </wp:positionH>
            <wp:positionV relativeFrom="paragraph">
              <wp:posOffset>4596765</wp:posOffset>
            </wp:positionV>
            <wp:extent cx="8037830" cy="1593215"/>
            <wp:effectExtent l="0" t="0" r="1270" b="6985"/>
            <wp:wrapTight wrapText="bothSides">
              <wp:wrapPolygon edited="0">
                <wp:start x="0" y="0"/>
                <wp:lineTo x="0" y="21436"/>
                <wp:lineTo x="21552" y="21436"/>
                <wp:lineTo x="21552" y="0"/>
                <wp:lineTo x="0" y="0"/>
              </wp:wrapPolygon>
            </wp:wrapTight>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8037830" cy="1593215"/>
                    </a:xfrm>
                    <a:prstGeom prst="rect">
                      <a:avLst/>
                    </a:prstGeom>
                  </pic:spPr>
                </pic:pic>
              </a:graphicData>
            </a:graphic>
            <wp14:sizeRelH relativeFrom="page">
              <wp14:pctWidth>0</wp14:pctWidth>
            </wp14:sizeRelH>
            <wp14:sizeRelV relativeFrom="page">
              <wp14:pctHeight>0</wp14:pctHeight>
            </wp14:sizeRelV>
          </wp:anchor>
        </w:drawing>
      </w:r>
    </w:p>
    <w:sectPr w:rsidR="008E3406" w:rsidRPr="00253D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47EC6" w14:textId="77777777" w:rsidR="00C4603B" w:rsidRDefault="00C4603B" w:rsidP="00C4603B">
      <w:pPr>
        <w:spacing w:after="0" w:line="240" w:lineRule="auto"/>
      </w:pPr>
      <w:r>
        <w:separator/>
      </w:r>
    </w:p>
  </w:endnote>
  <w:endnote w:type="continuationSeparator" w:id="0">
    <w:p w14:paraId="4993C20F" w14:textId="77777777" w:rsidR="00C4603B" w:rsidRDefault="00C4603B" w:rsidP="00C46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15188"/>
      <w:docPartObj>
        <w:docPartGallery w:val="Page Numbers (Bottom of Page)"/>
        <w:docPartUnique/>
      </w:docPartObj>
    </w:sdtPr>
    <w:sdtEndPr>
      <w:rPr>
        <w:noProof/>
      </w:rPr>
    </w:sdtEndPr>
    <w:sdtContent>
      <w:p w14:paraId="7E3EE2D4" w14:textId="77777777" w:rsidR="00B0483E" w:rsidRDefault="00B0483E">
        <w:pPr>
          <w:pStyle w:val="Footer"/>
          <w:rPr>
            <w:noProof/>
          </w:rPr>
        </w:pPr>
        <w:r>
          <w:fldChar w:fldCharType="begin"/>
        </w:r>
        <w:r>
          <w:instrText xml:space="preserve"> PAGE   \* MERGEFORMAT </w:instrText>
        </w:r>
        <w:r>
          <w:fldChar w:fldCharType="separate"/>
        </w:r>
        <w:r>
          <w:rPr>
            <w:noProof/>
          </w:rPr>
          <w:t>2</w:t>
        </w:r>
        <w:r>
          <w:rPr>
            <w:noProof/>
          </w:rPr>
          <w:fldChar w:fldCharType="end"/>
        </w:r>
        <w:r>
          <w:rPr>
            <w:noProof/>
          </w:rPr>
          <w:t xml:space="preserve">              Congleton Town Council’s Community and Environment Committee</w:t>
        </w:r>
      </w:p>
      <w:p w14:paraId="295D058E" w14:textId="7B9C0770" w:rsidR="00B0483E" w:rsidRDefault="00B0483E">
        <w:pPr>
          <w:pStyle w:val="Footer"/>
          <w:rPr>
            <w:noProof/>
          </w:rPr>
        </w:pPr>
        <w:r>
          <w:rPr>
            <w:noProof/>
          </w:rPr>
          <w:t xml:space="preserve">                 response to CEC Town Vitality Plan for Congleton                                        November 2022</w:t>
        </w:r>
      </w:p>
    </w:sdtContent>
  </w:sdt>
  <w:p w14:paraId="4310E72B" w14:textId="77777777" w:rsidR="00C4603B" w:rsidRDefault="00C46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0AFD" w14:textId="77777777" w:rsidR="00C4603B" w:rsidRDefault="00C4603B" w:rsidP="00C4603B">
      <w:pPr>
        <w:spacing w:after="0" w:line="240" w:lineRule="auto"/>
      </w:pPr>
      <w:r>
        <w:separator/>
      </w:r>
    </w:p>
  </w:footnote>
  <w:footnote w:type="continuationSeparator" w:id="0">
    <w:p w14:paraId="4CCF0145" w14:textId="77777777" w:rsidR="00C4603B" w:rsidRDefault="00C4603B" w:rsidP="00C46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A59"/>
    <w:multiLevelType w:val="hybridMultilevel"/>
    <w:tmpl w:val="A58EAB00"/>
    <w:lvl w:ilvl="0" w:tplc="0809000F">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1587C"/>
    <w:multiLevelType w:val="hybridMultilevel"/>
    <w:tmpl w:val="28583B86"/>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353F0C"/>
    <w:multiLevelType w:val="hybridMultilevel"/>
    <w:tmpl w:val="ED4AD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7D47"/>
    <w:multiLevelType w:val="hybridMultilevel"/>
    <w:tmpl w:val="CC542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97D3E"/>
    <w:multiLevelType w:val="hybridMultilevel"/>
    <w:tmpl w:val="E63A04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8233A8"/>
    <w:multiLevelType w:val="multilevel"/>
    <w:tmpl w:val="D7EE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20ED1"/>
    <w:multiLevelType w:val="hybridMultilevel"/>
    <w:tmpl w:val="1F38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10057"/>
    <w:multiLevelType w:val="hybridMultilevel"/>
    <w:tmpl w:val="01B4CB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B76A61"/>
    <w:multiLevelType w:val="multilevel"/>
    <w:tmpl w:val="D5EA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841AB1"/>
    <w:multiLevelType w:val="hybridMultilevel"/>
    <w:tmpl w:val="E514D716"/>
    <w:lvl w:ilvl="0" w:tplc="0809000F">
      <w:start w:val="5"/>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9A09B0"/>
    <w:multiLevelType w:val="multilevel"/>
    <w:tmpl w:val="8912E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4B15EE"/>
    <w:multiLevelType w:val="hybridMultilevel"/>
    <w:tmpl w:val="B25042CC"/>
    <w:lvl w:ilvl="0" w:tplc="D170518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80BB2"/>
    <w:multiLevelType w:val="multilevel"/>
    <w:tmpl w:val="E0E66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B74AD6"/>
    <w:multiLevelType w:val="hybridMultilevel"/>
    <w:tmpl w:val="DFB8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2600AE"/>
    <w:multiLevelType w:val="hybridMultilevel"/>
    <w:tmpl w:val="D376FACA"/>
    <w:lvl w:ilvl="0" w:tplc="F3CEB792">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7575F"/>
    <w:multiLevelType w:val="hybridMultilevel"/>
    <w:tmpl w:val="4C6AD2E8"/>
    <w:lvl w:ilvl="0" w:tplc="D20CA63E">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E4EB8"/>
    <w:multiLevelType w:val="multilevel"/>
    <w:tmpl w:val="6068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3F39BF"/>
    <w:multiLevelType w:val="hybridMultilevel"/>
    <w:tmpl w:val="0896D636"/>
    <w:lvl w:ilvl="0" w:tplc="0809000F">
      <w:start w:val="9"/>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946E6E"/>
    <w:multiLevelType w:val="hybridMultilevel"/>
    <w:tmpl w:val="6C9CFF1A"/>
    <w:lvl w:ilvl="0" w:tplc="D20CA63E">
      <w:numFmt w:val="bullet"/>
      <w:lvlText w:val="•"/>
      <w:lvlJc w:val="left"/>
      <w:pPr>
        <w:ind w:left="1125" w:hanging="765"/>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0F7076"/>
    <w:multiLevelType w:val="hybridMultilevel"/>
    <w:tmpl w:val="5FDE2970"/>
    <w:lvl w:ilvl="0" w:tplc="0809000F">
      <w:start w:val="5"/>
      <w:numFmt w:val="decimal"/>
      <w:lvlText w:val="%1."/>
      <w:lvlJc w:val="left"/>
      <w:pPr>
        <w:ind w:left="36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AC0BED"/>
    <w:multiLevelType w:val="hybridMultilevel"/>
    <w:tmpl w:val="7C067D2E"/>
    <w:lvl w:ilvl="0" w:tplc="7B54CF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463F8E"/>
    <w:multiLevelType w:val="hybridMultilevel"/>
    <w:tmpl w:val="A8DA372C"/>
    <w:lvl w:ilvl="0" w:tplc="E01AF6C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4B4470"/>
    <w:multiLevelType w:val="multilevel"/>
    <w:tmpl w:val="830C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190988"/>
    <w:multiLevelType w:val="hybridMultilevel"/>
    <w:tmpl w:val="19B472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9200400">
    <w:abstractNumId w:val="20"/>
  </w:num>
  <w:num w:numId="2" w16cid:durableId="562060664">
    <w:abstractNumId w:val="2"/>
  </w:num>
  <w:num w:numId="3" w16cid:durableId="1567182725">
    <w:abstractNumId w:val="15"/>
  </w:num>
  <w:num w:numId="4" w16cid:durableId="1206332731">
    <w:abstractNumId w:val="18"/>
  </w:num>
  <w:num w:numId="5" w16cid:durableId="1975988910">
    <w:abstractNumId w:val="21"/>
  </w:num>
  <w:num w:numId="6" w16cid:durableId="1195313410">
    <w:abstractNumId w:val="7"/>
  </w:num>
  <w:num w:numId="7" w16cid:durableId="1028917255">
    <w:abstractNumId w:val="8"/>
  </w:num>
  <w:num w:numId="8" w16cid:durableId="760567786">
    <w:abstractNumId w:val="16"/>
  </w:num>
  <w:num w:numId="9" w16cid:durableId="1743332244">
    <w:abstractNumId w:val="5"/>
  </w:num>
  <w:num w:numId="10" w16cid:durableId="288435930">
    <w:abstractNumId w:val="10"/>
  </w:num>
  <w:num w:numId="11" w16cid:durableId="716201135">
    <w:abstractNumId w:val="12"/>
  </w:num>
  <w:num w:numId="12" w16cid:durableId="1778283230">
    <w:abstractNumId w:val="22"/>
  </w:num>
  <w:num w:numId="13" w16cid:durableId="226957090">
    <w:abstractNumId w:val="4"/>
  </w:num>
  <w:num w:numId="14" w16cid:durableId="768476859">
    <w:abstractNumId w:val="1"/>
  </w:num>
  <w:num w:numId="15" w16cid:durableId="1890728037">
    <w:abstractNumId w:val="13"/>
  </w:num>
  <w:num w:numId="16" w16cid:durableId="647587530">
    <w:abstractNumId w:val="6"/>
  </w:num>
  <w:num w:numId="17" w16cid:durableId="10449964">
    <w:abstractNumId w:val="3"/>
  </w:num>
  <w:num w:numId="18" w16cid:durableId="1678800293">
    <w:abstractNumId w:val="14"/>
  </w:num>
  <w:num w:numId="19" w16cid:durableId="817039786">
    <w:abstractNumId w:val="9"/>
  </w:num>
  <w:num w:numId="20" w16cid:durableId="1539850992">
    <w:abstractNumId w:val="19"/>
  </w:num>
  <w:num w:numId="21" w16cid:durableId="1347168681">
    <w:abstractNumId w:val="11"/>
  </w:num>
  <w:num w:numId="22" w16cid:durableId="1944485212">
    <w:abstractNumId w:val="23"/>
  </w:num>
  <w:num w:numId="23" w16cid:durableId="559246873">
    <w:abstractNumId w:val="17"/>
  </w:num>
  <w:num w:numId="24" w16cid:durableId="332800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3406"/>
    <w:rsid w:val="000103AE"/>
    <w:rsid w:val="00026A4A"/>
    <w:rsid w:val="000A1B84"/>
    <w:rsid w:val="000B6CDD"/>
    <w:rsid w:val="00223B41"/>
    <w:rsid w:val="00253DCF"/>
    <w:rsid w:val="002829A7"/>
    <w:rsid w:val="002A4A82"/>
    <w:rsid w:val="002B2DDD"/>
    <w:rsid w:val="00313E89"/>
    <w:rsid w:val="00335C0D"/>
    <w:rsid w:val="00343F06"/>
    <w:rsid w:val="0037651D"/>
    <w:rsid w:val="003B31C1"/>
    <w:rsid w:val="004269FF"/>
    <w:rsid w:val="00464362"/>
    <w:rsid w:val="00490081"/>
    <w:rsid w:val="008A2AD0"/>
    <w:rsid w:val="008B02CA"/>
    <w:rsid w:val="008C0F29"/>
    <w:rsid w:val="008C0F9A"/>
    <w:rsid w:val="008E3406"/>
    <w:rsid w:val="009056B3"/>
    <w:rsid w:val="00921516"/>
    <w:rsid w:val="009472D1"/>
    <w:rsid w:val="009F7A40"/>
    <w:rsid w:val="00A03F42"/>
    <w:rsid w:val="00A053E6"/>
    <w:rsid w:val="00A50177"/>
    <w:rsid w:val="00A7109F"/>
    <w:rsid w:val="00A73D7F"/>
    <w:rsid w:val="00A931A4"/>
    <w:rsid w:val="00AA0657"/>
    <w:rsid w:val="00B0483E"/>
    <w:rsid w:val="00B448BD"/>
    <w:rsid w:val="00B87139"/>
    <w:rsid w:val="00BE3BBC"/>
    <w:rsid w:val="00C178AB"/>
    <w:rsid w:val="00C4603B"/>
    <w:rsid w:val="00C612C9"/>
    <w:rsid w:val="00C72392"/>
    <w:rsid w:val="00C76BDA"/>
    <w:rsid w:val="00CC49D2"/>
    <w:rsid w:val="00D16E57"/>
    <w:rsid w:val="00D6252D"/>
    <w:rsid w:val="00D74B33"/>
    <w:rsid w:val="00DB07D0"/>
    <w:rsid w:val="00E14358"/>
    <w:rsid w:val="00EB2D7F"/>
    <w:rsid w:val="00EC3F18"/>
    <w:rsid w:val="00ED3A09"/>
    <w:rsid w:val="00FD6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09C9A"/>
  <w15:chartTrackingRefBased/>
  <w15:docId w15:val="{8CAF55BB-D517-4001-B9DE-9CF7936D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9D2"/>
    <w:rPr>
      <w:color w:val="0000FF" w:themeColor="hyperlink"/>
      <w:u w:val="single"/>
    </w:rPr>
  </w:style>
  <w:style w:type="character" w:styleId="UnresolvedMention">
    <w:name w:val="Unresolved Mention"/>
    <w:basedOn w:val="DefaultParagraphFont"/>
    <w:uiPriority w:val="99"/>
    <w:semiHidden/>
    <w:unhideWhenUsed/>
    <w:rsid w:val="00CC49D2"/>
    <w:rPr>
      <w:color w:val="605E5C"/>
      <w:shd w:val="clear" w:color="auto" w:fill="E1DFDD"/>
    </w:rPr>
  </w:style>
  <w:style w:type="paragraph" w:styleId="ListParagraph">
    <w:name w:val="List Paragraph"/>
    <w:basedOn w:val="Normal"/>
    <w:link w:val="ListParagraphChar"/>
    <w:uiPriority w:val="34"/>
    <w:qFormat/>
    <w:rsid w:val="00921516"/>
    <w:pPr>
      <w:ind w:left="720"/>
      <w:contextualSpacing/>
    </w:pPr>
  </w:style>
  <w:style w:type="paragraph" w:styleId="PlainText">
    <w:name w:val="Plain Text"/>
    <w:basedOn w:val="Normal"/>
    <w:link w:val="PlainTextChar"/>
    <w:uiPriority w:val="99"/>
    <w:semiHidden/>
    <w:unhideWhenUsed/>
    <w:rsid w:val="00DB07D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B07D0"/>
    <w:rPr>
      <w:rFonts w:ascii="Calibri" w:hAnsi="Calibri"/>
      <w:szCs w:val="21"/>
    </w:rPr>
  </w:style>
  <w:style w:type="table" w:styleId="TableGrid">
    <w:name w:val="Table Grid"/>
    <w:basedOn w:val="TableNormal"/>
    <w:uiPriority w:val="59"/>
    <w:rsid w:val="00D16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16E57"/>
  </w:style>
  <w:style w:type="character" w:styleId="Strong">
    <w:name w:val="Strong"/>
    <w:basedOn w:val="DefaultParagraphFont"/>
    <w:uiPriority w:val="22"/>
    <w:qFormat/>
    <w:rsid w:val="00D16E57"/>
    <w:rPr>
      <w:b/>
      <w:bCs/>
    </w:rPr>
  </w:style>
  <w:style w:type="paragraph" w:styleId="Header">
    <w:name w:val="header"/>
    <w:basedOn w:val="Normal"/>
    <w:link w:val="HeaderChar"/>
    <w:uiPriority w:val="99"/>
    <w:unhideWhenUsed/>
    <w:rsid w:val="00C46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03B"/>
  </w:style>
  <w:style w:type="paragraph" w:styleId="Footer">
    <w:name w:val="footer"/>
    <w:basedOn w:val="Normal"/>
    <w:link w:val="FooterChar"/>
    <w:uiPriority w:val="99"/>
    <w:unhideWhenUsed/>
    <w:rsid w:val="00C46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243325">
      <w:bodyDiv w:val="1"/>
      <w:marLeft w:val="0"/>
      <w:marRight w:val="0"/>
      <w:marTop w:val="0"/>
      <w:marBottom w:val="0"/>
      <w:divBdr>
        <w:top w:val="none" w:sz="0" w:space="0" w:color="auto"/>
        <w:left w:val="none" w:sz="0" w:space="0" w:color="auto"/>
        <w:bottom w:val="none" w:sz="0" w:space="0" w:color="auto"/>
        <w:right w:val="none" w:sz="0" w:space="0" w:color="auto"/>
      </w:divBdr>
    </w:div>
    <w:div w:id="10392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ongleton-tc.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cclesfieldregenerationteam@cheshireeast.gov.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ckie.macarthur@congleton-tc.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e816df-d737-4d29-abae-53b14d1f0dd9">
      <Terms xmlns="http://schemas.microsoft.com/office/infopath/2007/PartnerControls"/>
    </lcf76f155ced4ddcb4097134ff3c332f>
    <TaxCatchAll xmlns="08e5d652-fd74-4904-a213-72f78a22235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68A20734D9004A8D1D9C9B2598EDA7" ma:contentTypeVersion="16" ma:contentTypeDescription="Create a new document." ma:contentTypeScope="" ma:versionID="7cdc6163a840f498b65809e19c209e80">
  <xsd:schema xmlns:xsd="http://www.w3.org/2001/XMLSchema" xmlns:xs="http://www.w3.org/2001/XMLSchema" xmlns:p="http://schemas.microsoft.com/office/2006/metadata/properties" xmlns:ns2="32e816df-d737-4d29-abae-53b14d1f0dd9" xmlns:ns3="08e5d652-fd74-4904-a213-72f78a222352" targetNamespace="http://schemas.microsoft.com/office/2006/metadata/properties" ma:root="true" ma:fieldsID="2b984fc5d477899efea8adf46b4ebff0" ns2:_="" ns3:_="">
    <xsd:import namespace="32e816df-d737-4d29-abae-53b14d1f0dd9"/>
    <xsd:import namespace="08e5d652-fd74-4904-a213-72f78a2223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816df-d737-4d29-abae-53b14d1f0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812f20-9807-425d-984f-fdf5c0523f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e5d652-fd74-4904-a213-72f78a2223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081d6ac-8074-4638-ab05-66362b30c70b}" ma:internalName="TaxCatchAll" ma:showField="CatchAllData" ma:web="08e5d652-fd74-4904-a213-72f78a22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3FBF1B-94A7-4D31-81D3-F2FE514DE4FB}">
  <ds:schemaRefs>
    <ds:schemaRef ds:uri="http://schemas.openxmlformats.org/officeDocument/2006/bibliography"/>
  </ds:schemaRefs>
</ds:datastoreItem>
</file>

<file path=customXml/itemProps2.xml><?xml version="1.0" encoding="utf-8"?>
<ds:datastoreItem xmlns:ds="http://schemas.openxmlformats.org/officeDocument/2006/customXml" ds:itemID="{DE673191-51B2-4953-97F0-43C03BDB6435}">
  <ds:schemaRefs>
    <ds:schemaRef ds:uri="http://schemas.microsoft.com/sharepoint/v3/contenttype/forms"/>
  </ds:schemaRefs>
</ds:datastoreItem>
</file>

<file path=customXml/itemProps3.xml><?xml version="1.0" encoding="utf-8"?>
<ds:datastoreItem xmlns:ds="http://schemas.openxmlformats.org/officeDocument/2006/customXml" ds:itemID="{8C1C75F6-0976-405A-B61C-1F52B59AE2EE}">
  <ds:schemaRefs>
    <ds:schemaRef ds:uri="http://schemas.microsoft.com/office/2006/metadata/properties"/>
    <ds:schemaRef ds:uri="http://schemas.microsoft.com/office/infopath/2007/PartnerControls"/>
    <ds:schemaRef ds:uri="32e816df-d737-4d29-abae-53b14d1f0dd9"/>
    <ds:schemaRef ds:uri="08e5d652-fd74-4904-a213-72f78a222352"/>
  </ds:schemaRefs>
</ds:datastoreItem>
</file>

<file path=customXml/itemProps4.xml><?xml version="1.0" encoding="utf-8"?>
<ds:datastoreItem xmlns:ds="http://schemas.openxmlformats.org/officeDocument/2006/customXml" ds:itemID="{EBFAE30E-2CA8-4650-BB80-4F5F7E9FD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816df-d737-4d29-abae-53b14d1f0dd9"/>
    <ds:schemaRef ds:uri="08e5d652-fd74-4904-a213-72f78a22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1705</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Macarthur</dc:creator>
  <cp:keywords/>
  <dc:description/>
  <cp:lastModifiedBy>Jackie Macarthur</cp:lastModifiedBy>
  <cp:revision>3</cp:revision>
  <cp:lastPrinted>2022-08-25T10:05:00Z</cp:lastPrinted>
  <dcterms:created xsi:type="dcterms:W3CDTF">2022-11-07T22:47:00Z</dcterms:created>
  <dcterms:modified xsi:type="dcterms:W3CDTF">2022-11-08T09:14:00Z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0x0101003368A20734D9004A8D1D9C9B2598EDA7</vt:lpwstr>
  </property>
  <property fmtid="{D5CDD505-2E9C-101B-9397-08002B2CF9AE}" pid="3" name="MediaServiceImageTags">
    <vt:lpwstr/>
  </property>
  <property fmtid="{D5CDD505-2E9C-101B-9397-08002B2CF9AE}" pid="4" name="GrammarlyDocumentId">
    <vt:lpwstr>7b3c8482015f4f8684bff488d4d105c9fbf8070debc323278cbe4cefa13dfb39</vt:lpwstr>
  </property>
</Properties>
</file>